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0F987" w14:textId="77777777" w:rsidR="005C2EBA" w:rsidRDefault="005C2EBA">
      <w:pPr>
        <w:spacing w:after="0" w:line="240" w:lineRule="auto"/>
        <w:rPr>
          <w:rFonts w:ascii="Montserrat" w:eastAsia="Montserrat" w:hAnsi="Montserrat" w:cs="Montserrat"/>
          <w:b/>
          <w:color w:val="000000"/>
          <w:sz w:val="28"/>
          <w:szCs w:val="28"/>
        </w:rPr>
      </w:pPr>
    </w:p>
    <w:p w14:paraId="0CE80CAD" w14:textId="1BF5D88A" w:rsidR="00DA18B7" w:rsidRDefault="00000000">
      <w:pPr>
        <w:spacing w:after="0" w:line="240" w:lineRule="auto"/>
        <w:rPr>
          <w:rFonts w:ascii="Montserrat" w:eastAsia="Montserrat" w:hAnsi="Montserrat" w:cs="Montserrat"/>
          <w:sz w:val="24"/>
          <w:szCs w:val="24"/>
        </w:rPr>
      </w:pPr>
      <w:r>
        <w:rPr>
          <w:rFonts w:ascii="Montserrat" w:eastAsia="Montserrat" w:hAnsi="Montserrat" w:cs="Montserrat"/>
          <w:b/>
          <w:color w:val="000000"/>
          <w:sz w:val="28"/>
          <w:szCs w:val="28"/>
        </w:rPr>
        <w:t>RUTA IMPERIAL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2,199</w:t>
      </w:r>
      <w:r>
        <w:rPr>
          <w:rFonts w:ascii="Montserrat" w:eastAsia="Montserrat" w:hAnsi="Montserrat" w:cs="Montserrat"/>
          <w:sz w:val="24"/>
          <w:szCs w:val="24"/>
        </w:rPr>
        <w:t xml:space="preserve"> + 799 IMP.</w:t>
      </w:r>
    </w:p>
    <w:p w14:paraId="3D3AF97A" w14:textId="77777777" w:rsidR="00DA18B7" w:rsidRDefault="00000000">
      <w:pPr>
        <w:spacing w:after="0"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1A8192BE" w14:textId="77777777"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77E73932" w14:textId="77777777" w:rsidR="00DA18B7" w:rsidRDefault="00000000">
      <w:pPr>
        <w:spacing w:after="0" w:line="240" w:lineRule="auto"/>
        <w:jc w:val="both"/>
        <w:rPr>
          <w:rFonts w:ascii="Montserrat" w:eastAsia="Montserrat" w:hAnsi="Montserrat" w:cs="Montserrat"/>
        </w:rPr>
      </w:pPr>
      <w:r>
        <w:rPr>
          <w:rFonts w:ascii="Montserrat" w:eastAsia="Montserrat" w:hAnsi="Montserrat" w:cs="Montserrat"/>
        </w:rPr>
        <w:tab/>
      </w:r>
    </w:p>
    <w:p w14:paraId="7C8A1983" w14:textId="23CFE302" w:rsidR="00DA18B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 Londres – París – Luxemburgo – Rin – Frankfurt – Erfur</w:t>
      </w:r>
      <w:r w:rsidR="002205CC">
        <w:rPr>
          <w:rFonts w:ascii="Montserrat" w:eastAsia="Montserrat" w:hAnsi="Montserrat" w:cs="Montserrat"/>
        </w:rPr>
        <w:t>t</w:t>
      </w:r>
      <w:r>
        <w:rPr>
          <w:rFonts w:ascii="Montserrat" w:eastAsia="Montserrat" w:hAnsi="Montserrat" w:cs="Montserrat"/>
        </w:rPr>
        <w:t xml:space="preserve"> – Berlín – Dresde – Praga – Bratislava – Budapest – Viena – </w:t>
      </w:r>
      <w:r>
        <w:rPr>
          <w:rFonts w:ascii="Montserrat" w:eastAsia="Montserrat" w:hAnsi="Montserrat" w:cs="Montserrat"/>
          <w:b/>
        </w:rPr>
        <w:t>vuelo</w:t>
      </w:r>
      <w:r>
        <w:rPr>
          <w:rFonts w:ascii="Montserrat" w:eastAsia="Montserrat" w:hAnsi="Montserrat" w:cs="Montserrat"/>
        </w:rPr>
        <w:t xml:space="preserve"> – Madrid </w:t>
      </w:r>
    </w:p>
    <w:p w14:paraId="5901BB96" w14:textId="77777777" w:rsidR="00DA18B7" w:rsidRDefault="00DA18B7">
      <w:pPr>
        <w:spacing w:after="0" w:line="240" w:lineRule="auto"/>
        <w:rPr>
          <w:rFonts w:ascii="Montserrat" w:eastAsia="Montserrat" w:hAnsi="Montserrat" w:cs="Montserrat"/>
          <w:sz w:val="20"/>
          <w:szCs w:val="20"/>
        </w:rPr>
      </w:pPr>
    </w:p>
    <w:p w14:paraId="32865338" w14:textId="77777777"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09 y 11 de abril *</w:t>
      </w:r>
      <w:r>
        <w:rPr>
          <w:rFonts w:ascii="Montserrat" w:eastAsia="Montserrat" w:hAnsi="Montserrat" w:cs="Montserrat"/>
          <w:b/>
          <w:color w:val="7030A0"/>
        </w:rPr>
        <w:t>semana santa*</w:t>
      </w:r>
    </w:p>
    <w:p w14:paraId="494598A6" w14:textId="77777777" w:rsidR="00065272"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14 y 28 de mayo</w:t>
      </w:r>
    </w:p>
    <w:p w14:paraId="7B374345" w14:textId="77777777" w:rsidR="00065272" w:rsidRDefault="00065272">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23 de julio</w:t>
      </w:r>
    </w:p>
    <w:p w14:paraId="79C8D38F" w14:textId="77777777" w:rsidR="00065272" w:rsidRDefault="00065272">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06 de agosto</w:t>
      </w:r>
    </w:p>
    <w:p w14:paraId="66334A22" w14:textId="3777BEBF" w:rsidR="00DA18B7" w:rsidRDefault="00065272">
      <w:pPr>
        <w:spacing w:after="0" w:line="240" w:lineRule="auto"/>
        <w:jc w:val="both"/>
        <w:rPr>
          <w:rFonts w:ascii="Montserrat" w:eastAsia="Montserrat" w:hAnsi="Montserrat" w:cs="Montserrat"/>
        </w:rPr>
      </w:pPr>
      <w:r>
        <w:rPr>
          <w:rFonts w:ascii="Montserrat" w:eastAsia="Montserrat" w:hAnsi="Montserrat" w:cs="Montserrat"/>
          <w:color w:val="000000"/>
        </w:rPr>
        <w:tab/>
      </w:r>
      <w:r>
        <w:rPr>
          <w:rFonts w:ascii="Montserrat" w:eastAsia="Montserrat" w:hAnsi="Montserrat" w:cs="Montserrat"/>
          <w:color w:val="000000"/>
        </w:rPr>
        <w:tab/>
        <w:t>03 y 17 de septiembre</w:t>
      </w:r>
      <w:r>
        <w:rPr>
          <w:rFonts w:ascii="Montserrat" w:eastAsia="Montserrat" w:hAnsi="Montserrat" w:cs="Montserrat"/>
        </w:rPr>
        <w:tab/>
      </w:r>
      <w:r>
        <w:rPr>
          <w:rFonts w:ascii="Montserrat" w:eastAsia="Montserrat" w:hAnsi="Montserrat" w:cs="Montserrat"/>
        </w:rPr>
        <w:tab/>
      </w:r>
    </w:p>
    <w:p w14:paraId="58AFDC6E" w14:textId="77777777" w:rsidR="00DA18B7" w:rsidRDefault="00000000">
      <w:pPr>
        <w:spacing w:after="0"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7E3C73A8" w14:textId="77777777" w:rsidR="00A13204" w:rsidRDefault="00A13204">
      <w:pPr>
        <w:spacing w:after="0" w:line="240" w:lineRule="auto"/>
        <w:jc w:val="both"/>
        <w:rPr>
          <w:rFonts w:ascii="Montserrat" w:eastAsia="Montserrat" w:hAnsi="Montserrat" w:cs="Montserrat"/>
          <w:b/>
          <w:sz w:val="20"/>
          <w:szCs w:val="20"/>
        </w:rPr>
      </w:pPr>
      <w:bookmarkStart w:id="0" w:name="bookmark=id.gjdgxs" w:colFirst="0" w:colLast="0"/>
      <w:bookmarkEnd w:id="0"/>
    </w:p>
    <w:p w14:paraId="6F5AD451" w14:textId="493480C2"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0A901EF1"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55FFAC3C" w14:textId="77777777" w:rsidR="00DA18B7" w:rsidRDefault="00DA18B7">
      <w:pPr>
        <w:spacing w:after="0" w:line="240" w:lineRule="auto"/>
        <w:jc w:val="both"/>
        <w:rPr>
          <w:rFonts w:ascii="Montserrat" w:eastAsia="Montserrat" w:hAnsi="Montserrat" w:cs="Montserrat"/>
          <w:sz w:val="20"/>
          <w:szCs w:val="20"/>
        </w:rPr>
      </w:pPr>
    </w:p>
    <w:p w14:paraId="4C7F6BD6"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F58DC1D"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1F01298A" w14:textId="77777777" w:rsidR="00DA18B7" w:rsidRDefault="00DA18B7">
      <w:pPr>
        <w:spacing w:after="0" w:line="240" w:lineRule="auto"/>
        <w:jc w:val="both"/>
        <w:rPr>
          <w:rFonts w:ascii="Montserrat" w:eastAsia="Montserrat" w:hAnsi="Montserrat" w:cs="Montserrat"/>
          <w:sz w:val="20"/>
          <w:szCs w:val="20"/>
        </w:rPr>
      </w:pPr>
    </w:p>
    <w:p w14:paraId="0AA36748"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39BDE7F5"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57881B0" w14:textId="77777777" w:rsidR="00DA18B7" w:rsidRDefault="00DA18B7">
      <w:pPr>
        <w:spacing w:after="0" w:line="240" w:lineRule="auto"/>
        <w:jc w:val="both"/>
        <w:rPr>
          <w:rFonts w:ascii="Montserrat" w:eastAsia="Montserrat" w:hAnsi="Montserrat" w:cs="Montserrat"/>
          <w:sz w:val="20"/>
          <w:szCs w:val="20"/>
        </w:rPr>
      </w:pPr>
    </w:p>
    <w:p w14:paraId="3B14150E"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0C7884F1" w14:textId="77777777" w:rsidR="00DA18B7" w:rsidRDefault="00000000">
      <w:pPr>
        <w:spacing w:after="0" w:line="240" w:lineRule="auto"/>
        <w:jc w:val="both"/>
        <w:rPr>
          <w:rFonts w:ascii="Montserrat" w:eastAsia="Montserrat" w:hAnsi="Montserrat" w:cs="Montserrat"/>
          <w:sz w:val="20"/>
          <w:szCs w:val="20"/>
        </w:rPr>
      </w:pPr>
      <w:bookmarkStart w:id="1" w:name="_heading=h.2et92p0"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0690D6A3" w14:textId="77777777" w:rsidR="00DA18B7" w:rsidRDefault="00DA18B7">
      <w:pPr>
        <w:spacing w:after="0" w:line="240" w:lineRule="auto"/>
        <w:jc w:val="both"/>
        <w:rPr>
          <w:rFonts w:ascii="Montserrat" w:eastAsia="Montserrat" w:hAnsi="Montserrat" w:cs="Montserrat"/>
          <w:sz w:val="20"/>
          <w:szCs w:val="20"/>
        </w:rPr>
      </w:pPr>
    </w:p>
    <w:p w14:paraId="7D86F0D2" w14:textId="77777777" w:rsidR="00DA18B7" w:rsidRDefault="00000000">
      <w:pPr>
        <w:spacing w:after="0" w:line="240" w:lineRule="auto"/>
        <w:jc w:val="both"/>
        <w:rPr>
          <w:rFonts w:ascii="Montserrat" w:eastAsia="Montserrat" w:hAnsi="Montserrat" w:cs="Montserrat"/>
          <w:b/>
          <w:sz w:val="20"/>
          <w:szCs w:val="20"/>
        </w:rPr>
      </w:pPr>
      <w:bookmarkStart w:id="2" w:name="_heading=h.tyjcwt" w:colFirst="0" w:colLast="0"/>
      <w:bookmarkEnd w:id="2"/>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CD19EAD" w14:textId="77777777" w:rsidR="00DA18B7" w:rsidRDefault="00000000">
      <w:pPr>
        <w:spacing w:after="0" w:line="240" w:lineRule="auto"/>
        <w:jc w:val="both"/>
        <w:rPr>
          <w:rFonts w:ascii="Montserrat" w:eastAsia="Montserrat" w:hAnsi="Montserrat" w:cs="Montserrat"/>
          <w:i/>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Montmartre, conocido como el “Barrio de los Pintores”. Sus callejuelas albergan desde cabarets hasta la Basílica del Sagrado Corazón de Jesús. Realizaremos un paseo por el Barrio Latino. Este barrio debe su nombre a la época medieval, cuando los estudiantes utilizaban el latín para comunicarse. Tendremos una vista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DD0AE21" w14:textId="77777777" w:rsidR="00DA18B7" w:rsidRDefault="00DA18B7">
      <w:pPr>
        <w:spacing w:after="0" w:line="240" w:lineRule="auto"/>
        <w:jc w:val="both"/>
        <w:rPr>
          <w:rFonts w:ascii="Montserrat" w:eastAsia="Montserrat" w:hAnsi="Montserrat" w:cs="Montserrat"/>
          <w:sz w:val="20"/>
          <w:szCs w:val="20"/>
        </w:rPr>
      </w:pPr>
    </w:p>
    <w:p w14:paraId="2BA0EEC2" w14:textId="77777777" w:rsidR="00A13204" w:rsidRDefault="00A13204">
      <w:pPr>
        <w:spacing w:after="0" w:line="240" w:lineRule="auto"/>
        <w:jc w:val="both"/>
        <w:rPr>
          <w:rFonts w:ascii="Montserrat" w:eastAsia="Montserrat" w:hAnsi="Montserrat" w:cs="Montserrat"/>
          <w:sz w:val="20"/>
          <w:szCs w:val="20"/>
        </w:rPr>
      </w:pPr>
    </w:p>
    <w:p w14:paraId="5372A5DC" w14:textId="77777777" w:rsidR="00A13204" w:rsidRDefault="00A13204">
      <w:pPr>
        <w:spacing w:after="0" w:line="240" w:lineRule="auto"/>
        <w:jc w:val="both"/>
        <w:rPr>
          <w:rFonts w:ascii="Montserrat" w:eastAsia="Montserrat" w:hAnsi="Montserrat" w:cs="Montserrat"/>
          <w:sz w:val="20"/>
          <w:szCs w:val="20"/>
        </w:rPr>
      </w:pPr>
    </w:p>
    <w:p w14:paraId="69B4EB7F"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CBB5A3A"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Visita interior de los aposentos reales (con entrada preferente), donde el guía nos relatará la historia, anécdotas y curiosidades de la vida monárquica del lugar. Descubriremos los espectaculares Jardines de Palacio. Regreso a París. Tarde libre.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A813CE9" w14:textId="77777777" w:rsidR="00DA18B7" w:rsidRDefault="00DA18B7">
      <w:pPr>
        <w:spacing w:after="0" w:line="240" w:lineRule="auto"/>
        <w:jc w:val="both"/>
        <w:rPr>
          <w:rFonts w:ascii="Montserrat" w:eastAsia="Montserrat" w:hAnsi="Montserrat" w:cs="Montserrat"/>
          <w:b/>
          <w:sz w:val="20"/>
          <w:szCs w:val="20"/>
        </w:rPr>
      </w:pPr>
    </w:p>
    <w:p w14:paraId="6B0A8850"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E1C64D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r>
        <w:rPr>
          <w:rFonts w:ascii="Montserrat" w:eastAsia="Montserrat" w:hAnsi="Montserrat" w:cs="Montserrat"/>
          <w:sz w:val="20"/>
          <w:szCs w:val="20"/>
        </w:rPr>
        <w:t>.</w:t>
      </w:r>
    </w:p>
    <w:p w14:paraId="72547439" w14:textId="77777777" w:rsidR="00DA18B7" w:rsidRDefault="00DA18B7">
      <w:pPr>
        <w:spacing w:after="0" w:line="240" w:lineRule="auto"/>
        <w:jc w:val="both"/>
        <w:rPr>
          <w:rFonts w:ascii="Montserrat" w:eastAsia="Montserrat" w:hAnsi="Montserrat" w:cs="Montserrat"/>
          <w:sz w:val="20"/>
          <w:szCs w:val="20"/>
        </w:rPr>
      </w:pPr>
    </w:p>
    <w:p w14:paraId="2CFBA7CB"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Frankfurt – Erfurt – Berlín </w:t>
      </w:r>
    </w:p>
    <w:p w14:paraId="4D60DE9A"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Erfurt, ciudad con un caso medieval perfectamente conservado donde destacan la Catedral y la Iglesia de San Severo, auténticos emblemas de la ciudad. Tiempo libre para pasear y almorzar. Más tarde continuaremos nuestro viaje </w:t>
      </w:r>
      <w:r>
        <w:rPr>
          <w:rFonts w:ascii="Montserrat" w:eastAsia="Montserrat" w:hAnsi="Montserrat" w:cs="Montserrat"/>
          <w:color w:val="000000"/>
          <w:sz w:val="20"/>
          <w:szCs w:val="20"/>
        </w:rPr>
        <w:t xml:space="preserve">hasta Berlín. </w:t>
      </w:r>
      <w:r>
        <w:rPr>
          <w:rFonts w:ascii="Montserrat" w:eastAsia="Montserrat" w:hAnsi="Montserrat" w:cs="Montserrat"/>
          <w:b/>
          <w:color w:val="000000"/>
          <w:sz w:val="20"/>
          <w:szCs w:val="20"/>
        </w:rPr>
        <w:t>Alojamiento.</w:t>
      </w:r>
    </w:p>
    <w:p w14:paraId="18489B34" w14:textId="77777777" w:rsidR="00DA18B7" w:rsidRDefault="00DA18B7">
      <w:pPr>
        <w:shd w:val="clear" w:color="auto" w:fill="FFFFFF"/>
        <w:spacing w:after="0" w:line="240" w:lineRule="auto"/>
        <w:jc w:val="both"/>
        <w:rPr>
          <w:rFonts w:ascii="Montserrat" w:eastAsia="Montserrat" w:hAnsi="Montserrat" w:cs="Montserrat"/>
          <w:b/>
          <w:color w:val="000000"/>
          <w:sz w:val="20"/>
          <w:szCs w:val="20"/>
        </w:rPr>
      </w:pPr>
    </w:p>
    <w:p w14:paraId="3476EAE4"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09</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Berlín</w:t>
      </w:r>
    </w:p>
    <w:p w14:paraId="511DEDDD"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recorrer la Puerta de Brandemburgo, la </w:t>
      </w:r>
      <w:proofErr w:type="spellStart"/>
      <w:r>
        <w:rPr>
          <w:rFonts w:ascii="Montserrat" w:eastAsia="Montserrat" w:hAnsi="Montserrat" w:cs="Montserrat"/>
          <w:color w:val="000000"/>
          <w:sz w:val="20"/>
          <w:szCs w:val="20"/>
        </w:rPr>
        <w:t>PotsdamPlatz</w:t>
      </w:r>
      <w:proofErr w:type="spellEnd"/>
      <w:r>
        <w:rPr>
          <w:rFonts w:ascii="Montserrat" w:eastAsia="Montserrat" w:hAnsi="Montserrat" w:cs="Montserrat"/>
          <w:color w:val="000000"/>
          <w:sz w:val="20"/>
          <w:szCs w:val="20"/>
        </w:rPr>
        <w:t xml:space="preserve"> y los restos del Muro de Berlín que dividía en dos la ciudad hasta 1989. Tiempo libre y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43B2A9B"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6CDE1E53"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10 </w:t>
      </w:r>
      <w:r>
        <w:rPr>
          <w:rFonts w:ascii="Montserrat" w:eastAsia="Montserrat" w:hAnsi="Montserrat" w:cs="Montserrat"/>
          <w:b/>
          <w:color w:val="000000"/>
          <w:sz w:val="20"/>
          <w:szCs w:val="20"/>
        </w:rPr>
        <w:tab/>
        <w:t xml:space="preserve">Berlín – Dresde – Praga </w:t>
      </w:r>
    </w:p>
    <w:p w14:paraId="203E41D4"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Dresde, la antigua capital de Sajonia situada a orillas del río Elba, donde disfrutaremos de tiempo libre. Continuación a la ciudad de Praga.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70163E"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5A121327"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w:t>
      </w:r>
    </w:p>
    <w:p w14:paraId="027595B7"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paseo a pie por la ciudad de las cien torres, que nos irá maravillando a medida que avancemos. Iniciaremos el recorrido en la parte alta, pasando por la zona del Castillo hasta la Iglesia de Santa María de la Victoria, que alberga la famosa imagen del Niño Jesús de Praga. Pasaremos por el espectacular Puente de Carlos y finalizaremos en la bella Plaza de la Ciudad Vieja con el famoso Reloj Astronómico. Mucho por ver, mucho por disfrutar y mucho por saber acerca de la ciudad natal de Kafka.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73FD3916"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color w:val="000000"/>
          <w:sz w:val="20"/>
          <w:szCs w:val="20"/>
        </w:rPr>
        <w:t> </w:t>
      </w:r>
    </w:p>
    <w:p w14:paraId="5483F642"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 Bratislava – Budapest </w:t>
      </w:r>
    </w:p>
    <w:p w14:paraId="589DC0E5" w14:textId="1FA750A6" w:rsidR="00DA18B7" w:rsidRDefault="00000000" w:rsidP="005C2EBA">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Budapest. Pasando por las proximidades de Brno, llegaremos a la frontera con Eslovaquia. Más tarde, continuación hacia Bratislava, donde disfrutaremos de tiempo libre. Salida hacia la frontera con Hungría hasta llegar a la capital, Budapest.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romántico crucero por el río Danubio. Podremos admirar espectaculares monumentos de la ciudad a ambas orillas, como el Parlamento, el Bastión de los Pescadores, la Colina de San Gerardo, el Teatro Nacional, el Mercado, el Hotel </w:t>
      </w:r>
      <w:proofErr w:type="spellStart"/>
      <w:r>
        <w:rPr>
          <w:rFonts w:ascii="Montserrat" w:eastAsia="Montserrat" w:hAnsi="Montserrat" w:cs="Montserrat"/>
          <w:color w:val="000000"/>
          <w:sz w:val="20"/>
          <w:szCs w:val="20"/>
        </w:rPr>
        <w:t>Gellért</w:t>
      </w:r>
      <w:proofErr w:type="spellEnd"/>
      <w:r>
        <w:rPr>
          <w:rFonts w:ascii="Montserrat" w:eastAsia="Montserrat" w:hAnsi="Montserrat" w:cs="Montserrat"/>
          <w:color w:val="000000"/>
          <w:sz w:val="20"/>
          <w:szCs w:val="20"/>
        </w:rPr>
        <w:t xml:space="preserve"> (conocido por sus baños termales), etc. Y qué decir de sus maravillosos puentes: el de la Libertad, Elizabeth y el de las Cadenas, que conserva una amorosa tradición. Regreso al hotel.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53AF308C" w14:textId="77777777" w:rsidR="00065272" w:rsidRDefault="00065272">
      <w:pPr>
        <w:shd w:val="clear" w:color="auto" w:fill="FFFFFF"/>
        <w:spacing w:after="0"/>
        <w:rPr>
          <w:rFonts w:ascii="Montserrat" w:eastAsia="Montserrat" w:hAnsi="Montserrat" w:cs="Montserrat"/>
          <w:color w:val="000000"/>
          <w:sz w:val="20"/>
          <w:szCs w:val="20"/>
        </w:rPr>
      </w:pPr>
    </w:p>
    <w:p w14:paraId="45766BDB"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Budapest</w:t>
      </w:r>
    </w:p>
    <w:p w14:paraId="6B148526"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realizar la visita de la ciudad. Iniciaremos nuestro recorrido con la subida a Buda para contemplar la Iglesia de Matías, el Bastión de los Pescadores, el Palacio Real y el Palacio Presidencial, cuyo conjunto fue declarado Patrimonio Cultural de la Humanidad. Tarde libre. Por la noche les recomendaremos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espectáculo folklórico con cena, donde disfrutaremos de la típica gastronomía y colorido folklore húngaro.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D4505C8"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 </w:t>
      </w:r>
    </w:p>
    <w:p w14:paraId="2BFB909D"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14 </w:t>
      </w:r>
      <w:r>
        <w:rPr>
          <w:rFonts w:ascii="Montserrat" w:eastAsia="Montserrat" w:hAnsi="Montserrat" w:cs="Montserrat"/>
          <w:b/>
          <w:color w:val="000000"/>
          <w:sz w:val="20"/>
          <w:szCs w:val="20"/>
        </w:rPr>
        <w:tab/>
        <w:t>Budapest – Viena</w:t>
      </w:r>
    </w:p>
    <w:p w14:paraId="6CE7B165"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Austria y continuación hasta su capital, Viena. Por la tarde, visita de la ciudad más imperial de Europa, recorriendo su elegantísimo anillo. En él descubriremos la Ópera, una de las más prestigiosas del mundo, el Hotel Imperial, los Museos, el Palacio de </w:t>
      </w:r>
      <w:proofErr w:type="spellStart"/>
      <w:r>
        <w:rPr>
          <w:rFonts w:ascii="Montserrat" w:eastAsia="Montserrat" w:hAnsi="Montserrat" w:cs="Montserrat"/>
          <w:color w:val="000000"/>
          <w:sz w:val="20"/>
          <w:szCs w:val="20"/>
        </w:rPr>
        <w:t>Hofburg</w:t>
      </w:r>
      <w:proofErr w:type="spellEnd"/>
      <w:r>
        <w:rPr>
          <w:rFonts w:ascii="Montserrat" w:eastAsia="Montserrat" w:hAnsi="Montserrat" w:cs="Montserrat"/>
          <w:color w:val="000000"/>
          <w:sz w:val="20"/>
          <w:szCs w:val="20"/>
        </w:rPr>
        <w:t xml:space="preserve">, el Parlamento, el Ayuntamiento, la Iglesia Votiva (templo que alberga la famosa imagen de la Virgen de Guadalupe) y la Iglesia de San Carlos Borromeo. Avanzaremos hacia el Canal del Danubio, donde contemplaremos la zona moderna de Viena continuando hasta El </w:t>
      </w:r>
      <w:proofErr w:type="spellStart"/>
      <w:r>
        <w:rPr>
          <w:rFonts w:ascii="Montserrat" w:eastAsia="Montserrat" w:hAnsi="Montserrat" w:cs="Montserrat"/>
          <w:color w:val="000000"/>
          <w:sz w:val="20"/>
          <w:szCs w:val="20"/>
        </w:rPr>
        <w:t>Prater</w:t>
      </w:r>
      <w:proofErr w:type="spellEnd"/>
      <w:r>
        <w:rPr>
          <w:rFonts w:ascii="Montserrat" w:eastAsia="Montserrat" w:hAnsi="Montserrat" w:cs="Montserrat"/>
          <w:color w:val="000000"/>
          <w:sz w:val="20"/>
          <w:szCs w:val="20"/>
        </w:rPr>
        <w:t xml:space="preserve">, conocido por su famosa noria. Después realizaremos una parada en el Palacio </w:t>
      </w:r>
      <w:proofErr w:type="spellStart"/>
      <w:r>
        <w:rPr>
          <w:rFonts w:ascii="Montserrat" w:eastAsia="Montserrat" w:hAnsi="Montserrat" w:cs="Montserrat"/>
          <w:color w:val="000000"/>
          <w:sz w:val="20"/>
          <w:szCs w:val="20"/>
        </w:rPr>
        <w:t>Schönbrunn</w:t>
      </w:r>
      <w:proofErr w:type="spellEnd"/>
      <w:r>
        <w:rPr>
          <w:rFonts w:ascii="Montserrat" w:eastAsia="Montserrat" w:hAnsi="Montserrat" w:cs="Montserrat"/>
          <w:color w:val="000000"/>
          <w:sz w:val="20"/>
          <w:szCs w:val="20"/>
        </w:rPr>
        <w:t xml:space="preserve"> para disfrutar de sus jardines. Tendremos la posibilidad de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concierto con composiciones de Mozart y Strauss y disfrutar de Viena, ciudad de la música, en todo su esplendor.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8D7225" w14:textId="20D1E15B"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4060B20F" w14:textId="2EBF2BE3" w:rsidR="00DA18B7" w:rsidRDefault="007143EE">
      <w:pPr>
        <w:shd w:val="clear" w:color="auto" w:fill="FFFFFF"/>
        <w:spacing w:after="0"/>
        <w:rPr>
          <w:rFonts w:ascii="Montserrat" w:eastAsia="Montserrat" w:hAnsi="Montserrat" w:cs="Montserrat"/>
          <w:b/>
          <w:color w:val="000000"/>
          <w:sz w:val="20"/>
          <w:szCs w:val="20"/>
        </w:rPr>
      </w:pPr>
      <w:r>
        <w:rPr>
          <w:noProof/>
        </w:rPr>
        <w:drawing>
          <wp:anchor distT="0" distB="0" distL="114300" distR="114300" simplePos="0" relativeHeight="251658240" behindDoc="0" locked="0" layoutInCell="1" hidden="0" allowOverlap="1" wp14:anchorId="40F4D29E" wp14:editId="34A5109F">
            <wp:simplePos x="0" y="0"/>
            <wp:positionH relativeFrom="column">
              <wp:posOffset>1477010</wp:posOffset>
            </wp:positionH>
            <wp:positionV relativeFrom="paragraph">
              <wp:posOffset>4445</wp:posOffset>
            </wp:positionV>
            <wp:extent cx="152400" cy="152400"/>
            <wp:effectExtent l="0" t="0" r="0" b="0"/>
            <wp:wrapSquare wrapText="bothSides" distT="0" distB="0" distL="114300" distR="114300"/>
            <wp:docPr id="2086717129" name="image1.png" descr="Avión con relleno sólido"/>
            <wp:cNvGraphicFramePr/>
            <a:graphic xmlns:a="http://schemas.openxmlformats.org/drawingml/2006/main">
              <a:graphicData uri="http://schemas.openxmlformats.org/drawingml/2006/picture">
                <pic:pic xmlns:pic="http://schemas.openxmlformats.org/drawingml/2006/picture">
                  <pic:nvPicPr>
                    <pic:cNvPr id="0" name="image1.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Viena         Madrid</w:t>
      </w:r>
    </w:p>
    <w:p w14:paraId="589BC144" w14:textId="77777777" w:rsidR="00DA18B7" w:rsidRDefault="00000000">
      <w:pPr>
        <w:shd w:val="clear" w:color="auto" w:fill="FFFFFF"/>
        <w:spacing w:after="0"/>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6A52230B" w14:textId="77777777" w:rsidR="00DA18B7" w:rsidRDefault="00DA18B7">
      <w:pPr>
        <w:shd w:val="clear" w:color="auto" w:fill="FFFFFF"/>
        <w:spacing w:after="0"/>
        <w:jc w:val="both"/>
        <w:rPr>
          <w:rFonts w:ascii="Montserrat" w:eastAsia="Montserrat" w:hAnsi="Montserrat" w:cs="Montserrat"/>
          <w:b/>
          <w:color w:val="000000"/>
          <w:sz w:val="20"/>
          <w:szCs w:val="20"/>
        </w:rPr>
      </w:pPr>
    </w:p>
    <w:p w14:paraId="6C1758ED"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6BB669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6E5ACD39"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2C7FE9E9"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23D6031"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47A01BC1"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1D055656" w14:textId="77777777" w:rsidR="005C2EBA" w:rsidRDefault="005C2EBA">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6455A0CA" w14:textId="70CDAA26"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440651E1" w14:textId="77777777" w:rsidR="00DA18B7" w:rsidRDefault="00000000">
      <w:pPr>
        <w:shd w:val="clear" w:color="auto" w:fill="FFFFFF"/>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417FFF2D"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rPr>
      </w:pPr>
    </w:p>
    <w:p w14:paraId="666D4467" w14:textId="77777777" w:rsidR="00DA18B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08E60235" w14:textId="77777777" w:rsidR="00DA18B7" w:rsidRDefault="00DA18B7">
      <w:pPr>
        <w:shd w:val="clear" w:color="auto" w:fill="FFFFFF"/>
        <w:spacing w:after="0"/>
        <w:jc w:val="both"/>
        <w:rPr>
          <w:rFonts w:ascii="Montserrat" w:eastAsia="Montserrat" w:hAnsi="Montserrat" w:cs="Montserrat"/>
          <w:color w:val="000000"/>
          <w:sz w:val="20"/>
          <w:szCs w:val="20"/>
        </w:rPr>
      </w:pPr>
    </w:p>
    <w:p w14:paraId="5A08549E" w14:textId="77777777" w:rsidR="00065272" w:rsidRDefault="00065272">
      <w:pPr>
        <w:shd w:val="clear" w:color="auto" w:fill="FFFFFF"/>
        <w:spacing w:after="0"/>
        <w:jc w:val="both"/>
        <w:rPr>
          <w:rFonts w:ascii="Montserrat" w:eastAsia="Montserrat" w:hAnsi="Montserrat" w:cs="Montserrat"/>
          <w:color w:val="000000"/>
          <w:sz w:val="20"/>
          <w:szCs w:val="20"/>
        </w:rPr>
      </w:pPr>
    </w:p>
    <w:p w14:paraId="660CEAAB" w14:textId="77777777" w:rsidR="00065272" w:rsidRDefault="00065272">
      <w:pPr>
        <w:shd w:val="clear" w:color="auto" w:fill="FFFFFF"/>
        <w:spacing w:after="0"/>
        <w:jc w:val="both"/>
        <w:rPr>
          <w:rFonts w:ascii="Montserrat" w:eastAsia="Montserrat" w:hAnsi="Montserrat" w:cs="Montserrat"/>
          <w:color w:val="000000"/>
          <w:sz w:val="20"/>
          <w:szCs w:val="20"/>
        </w:rPr>
      </w:pPr>
    </w:p>
    <w:p w14:paraId="718AEA0C" w14:textId="77777777" w:rsidR="00065272" w:rsidRDefault="00065272">
      <w:pPr>
        <w:shd w:val="clear" w:color="auto" w:fill="FFFFFF"/>
        <w:spacing w:after="0"/>
        <w:jc w:val="both"/>
        <w:rPr>
          <w:rFonts w:ascii="Montserrat" w:eastAsia="Montserrat" w:hAnsi="Montserrat" w:cs="Montserrat"/>
          <w:color w:val="000000"/>
          <w:sz w:val="20"/>
          <w:szCs w:val="20"/>
        </w:rPr>
      </w:pPr>
    </w:p>
    <w:p w14:paraId="0B0E4B80" w14:textId="77777777" w:rsidR="00A13204" w:rsidRDefault="00A13204">
      <w:pPr>
        <w:shd w:val="clear" w:color="auto" w:fill="FFFFFF"/>
        <w:spacing w:after="0"/>
        <w:jc w:val="both"/>
        <w:rPr>
          <w:rFonts w:ascii="Montserrat" w:eastAsia="Montserrat" w:hAnsi="Montserrat" w:cs="Montserrat"/>
          <w:color w:val="000000"/>
          <w:sz w:val="20"/>
          <w:szCs w:val="20"/>
        </w:rPr>
      </w:pPr>
    </w:p>
    <w:p w14:paraId="608E7675" w14:textId="77777777" w:rsidR="00A13204" w:rsidRDefault="00A13204">
      <w:pPr>
        <w:shd w:val="clear" w:color="auto" w:fill="FFFFFF"/>
        <w:spacing w:after="0"/>
        <w:jc w:val="both"/>
        <w:rPr>
          <w:rFonts w:ascii="Montserrat" w:eastAsia="Montserrat" w:hAnsi="Montserrat" w:cs="Montserrat"/>
          <w:color w:val="000000"/>
          <w:sz w:val="20"/>
          <w:szCs w:val="20"/>
        </w:rPr>
      </w:pPr>
    </w:p>
    <w:p w14:paraId="020C5A97" w14:textId="77777777" w:rsidR="00A13204" w:rsidRDefault="00A13204">
      <w:pPr>
        <w:shd w:val="clear" w:color="auto" w:fill="FFFFFF"/>
        <w:spacing w:after="0"/>
        <w:jc w:val="both"/>
        <w:rPr>
          <w:rFonts w:ascii="Montserrat" w:eastAsia="Montserrat" w:hAnsi="Montserrat" w:cs="Montserrat"/>
          <w:color w:val="000000"/>
          <w:sz w:val="20"/>
          <w:szCs w:val="20"/>
        </w:rPr>
      </w:pPr>
    </w:p>
    <w:p w14:paraId="12F0DA8F" w14:textId="77777777" w:rsidR="00A13204" w:rsidRDefault="00A13204">
      <w:pPr>
        <w:shd w:val="clear" w:color="auto" w:fill="FFFFFF"/>
        <w:spacing w:after="0"/>
        <w:jc w:val="both"/>
        <w:rPr>
          <w:rFonts w:ascii="Montserrat" w:eastAsia="Montserrat" w:hAnsi="Montserrat" w:cs="Montserrat"/>
          <w:color w:val="000000"/>
          <w:sz w:val="20"/>
          <w:szCs w:val="20"/>
        </w:rPr>
      </w:pPr>
    </w:p>
    <w:p w14:paraId="60648C84" w14:textId="77777777" w:rsidR="00A13204" w:rsidRDefault="00A13204">
      <w:pPr>
        <w:shd w:val="clear" w:color="auto" w:fill="FFFFFF"/>
        <w:spacing w:after="0"/>
        <w:jc w:val="both"/>
        <w:rPr>
          <w:rFonts w:ascii="Montserrat" w:eastAsia="Montserrat" w:hAnsi="Montserrat" w:cs="Montserrat"/>
          <w:color w:val="000000"/>
          <w:sz w:val="20"/>
          <w:szCs w:val="20"/>
        </w:rPr>
      </w:pPr>
    </w:p>
    <w:p w14:paraId="2BF1C9A7" w14:textId="77777777" w:rsidR="00A13204" w:rsidRDefault="00A13204">
      <w:pPr>
        <w:shd w:val="clear" w:color="auto" w:fill="FFFFFF"/>
        <w:spacing w:after="0"/>
        <w:jc w:val="both"/>
        <w:rPr>
          <w:rFonts w:ascii="Montserrat" w:eastAsia="Montserrat" w:hAnsi="Montserrat" w:cs="Montserrat"/>
          <w:color w:val="000000"/>
          <w:sz w:val="20"/>
          <w:szCs w:val="20"/>
        </w:rPr>
      </w:pPr>
    </w:p>
    <w:p w14:paraId="0E7E7380" w14:textId="77777777" w:rsidR="00A13204" w:rsidRDefault="00A13204">
      <w:pPr>
        <w:shd w:val="clear" w:color="auto" w:fill="FFFFFF"/>
        <w:spacing w:after="0"/>
        <w:jc w:val="both"/>
        <w:rPr>
          <w:rFonts w:ascii="Montserrat" w:eastAsia="Montserrat" w:hAnsi="Montserrat" w:cs="Montserrat"/>
          <w:color w:val="000000"/>
          <w:sz w:val="20"/>
          <w:szCs w:val="20"/>
        </w:rPr>
      </w:pPr>
    </w:p>
    <w:p w14:paraId="39F4D526" w14:textId="77777777" w:rsidR="00A13204" w:rsidRDefault="00A13204">
      <w:pPr>
        <w:shd w:val="clear" w:color="auto" w:fill="FFFFFF"/>
        <w:spacing w:after="0"/>
        <w:jc w:val="both"/>
        <w:rPr>
          <w:rFonts w:ascii="Montserrat" w:eastAsia="Montserrat" w:hAnsi="Montserrat" w:cs="Montserrat"/>
          <w:color w:val="000000"/>
          <w:sz w:val="20"/>
          <w:szCs w:val="20"/>
        </w:rPr>
      </w:pPr>
    </w:p>
    <w:p w14:paraId="6B7EC8FD" w14:textId="77777777" w:rsidR="00065272" w:rsidRDefault="00065272">
      <w:pPr>
        <w:shd w:val="clear" w:color="auto" w:fill="FFFFFF"/>
        <w:spacing w:after="0"/>
        <w:jc w:val="both"/>
        <w:rPr>
          <w:rFonts w:ascii="Montserrat" w:eastAsia="Montserrat" w:hAnsi="Montserrat" w:cs="Montserrat"/>
          <w:color w:val="000000"/>
          <w:sz w:val="20"/>
          <w:szCs w:val="20"/>
        </w:rPr>
      </w:pPr>
    </w:p>
    <w:p w14:paraId="4300B9F9" w14:textId="77777777" w:rsidR="00065272" w:rsidRDefault="00065272">
      <w:pPr>
        <w:shd w:val="clear" w:color="auto" w:fill="FFFFFF"/>
        <w:spacing w:after="0"/>
        <w:jc w:val="both"/>
        <w:rPr>
          <w:rFonts w:ascii="Montserrat" w:eastAsia="Montserrat" w:hAnsi="Montserrat" w:cs="Montserrat"/>
          <w:color w:val="000000"/>
          <w:sz w:val="20"/>
          <w:szCs w:val="20"/>
        </w:rPr>
      </w:pPr>
    </w:p>
    <w:p w14:paraId="51FE3E16" w14:textId="077AEBF4" w:rsidR="00DA18B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r w:rsidR="007143EE">
        <w:rPr>
          <w:rFonts w:ascii="Montserrat" w:eastAsia="Montserrat" w:hAnsi="Montserrat" w:cs="Montserrat"/>
          <w:b/>
          <w:color w:val="000000"/>
          <w:sz w:val="24"/>
          <w:szCs w:val="24"/>
        </w:rPr>
        <w:t>:</w:t>
      </w:r>
    </w:p>
    <w:tbl>
      <w:tblPr>
        <w:tblStyle w:val="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53DFA56F" w14:textId="77777777">
        <w:tc>
          <w:tcPr>
            <w:tcW w:w="6658" w:type="dxa"/>
          </w:tcPr>
          <w:p w14:paraId="21A0BE1E"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bookmarkStart w:id="3" w:name="_heading=h.30j0zll" w:colFirst="0" w:colLast="0"/>
            <w:bookmarkEnd w:id="3"/>
            <w:r w:rsidRPr="007143EE">
              <w:rPr>
                <w:rFonts w:ascii="Montserrat" w:eastAsia="Montserrat" w:hAnsi="Montserrat" w:cs="Montserrat"/>
                <w:color w:val="000000"/>
              </w:rPr>
              <w:t>Habitación Doble y Triple</w:t>
            </w:r>
          </w:p>
        </w:tc>
        <w:tc>
          <w:tcPr>
            <w:tcW w:w="1701" w:type="dxa"/>
            <w:vAlign w:val="center"/>
          </w:tcPr>
          <w:p w14:paraId="2EAA3C7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2,199</w:t>
            </w:r>
          </w:p>
        </w:tc>
      </w:tr>
      <w:tr w:rsidR="00DA18B7" w14:paraId="5E893A5E" w14:textId="77777777">
        <w:tc>
          <w:tcPr>
            <w:tcW w:w="6658" w:type="dxa"/>
          </w:tcPr>
          <w:p w14:paraId="45DA703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Habitación Sencilla</w:t>
            </w:r>
          </w:p>
        </w:tc>
        <w:tc>
          <w:tcPr>
            <w:tcW w:w="1701" w:type="dxa"/>
            <w:vAlign w:val="center"/>
          </w:tcPr>
          <w:p w14:paraId="681090A0"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3,199</w:t>
            </w:r>
          </w:p>
        </w:tc>
      </w:tr>
      <w:tr w:rsidR="00DA18B7" w14:paraId="65AA940D" w14:textId="77777777">
        <w:tc>
          <w:tcPr>
            <w:tcW w:w="6658" w:type="dxa"/>
          </w:tcPr>
          <w:p w14:paraId="519105B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Menor 4 a 7 años – 11 meses</w:t>
            </w:r>
          </w:p>
        </w:tc>
        <w:tc>
          <w:tcPr>
            <w:tcW w:w="1701" w:type="dxa"/>
            <w:vAlign w:val="center"/>
          </w:tcPr>
          <w:p w14:paraId="4395D21E"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1,799</w:t>
            </w:r>
          </w:p>
        </w:tc>
      </w:tr>
    </w:tbl>
    <w:p w14:paraId="5BFE97AE" w14:textId="77777777" w:rsidR="00DA18B7" w:rsidRDefault="00DA18B7">
      <w:pPr>
        <w:spacing w:line="240" w:lineRule="auto"/>
        <w:rPr>
          <w:rFonts w:ascii="Montserrat" w:eastAsia="Montserrat" w:hAnsi="Montserrat" w:cs="Montserrat"/>
          <w:b/>
          <w:color w:val="000000"/>
          <w:sz w:val="24"/>
          <w:szCs w:val="24"/>
        </w:rPr>
      </w:pPr>
    </w:p>
    <w:p w14:paraId="510DC9B3" w14:textId="19408AE7" w:rsidR="00DA18B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r w:rsidR="007143EE">
        <w:rPr>
          <w:rFonts w:ascii="Montserrat" w:eastAsia="Montserrat" w:hAnsi="Montserrat" w:cs="Montserrat"/>
          <w:b/>
          <w:color w:val="000000"/>
          <w:sz w:val="24"/>
          <w:szCs w:val="24"/>
        </w:rPr>
        <w:t xml:space="preserve"> EN USD</w:t>
      </w:r>
      <w:r>
        <w:rPr>
          <w:rFonts w:ascii="Montserrat" w:eastAsia="Montserrat" w:hAnsi="Montserrat" w:cs="Montserrat"/>
          <w:b/>
          <w:color w:val="000000"/>
          <w:sz w:val="24"/>
          <w:szCs w:val="24"/>
        </w:rPr>
        <w:t>:</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77023050" w14:textId="77777777">
        <w:trPr>
          <w:trHeight w:val="473"/>
        </w:trPr>
        <w:tc>
          <w:tcPr>
            <w:tcW w:w="6658" w:type="dxa"/>
          </w:tcPr>
          <w:p w14:paraId="18FFA98D"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Suplemento aéreo: 14 de mayo</w:t>
            </w:r>
          </w:p>
        </w:tc>
        <w:tc>
          <w:tcPr>
            <w:tcW w:w="1701" w:type="dxa"/>
          </w:tcPr>
          <w:p w14:paraId="231851AD"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199</w:t>
            </w:r>
          </w:p>
        </w:tc>
      </w:tr>
      <w:tr w:rsidR="00DA18B7" w14:paraId="274284C9" w14:textId="77777777">
        <w:trPr>
          <w:trHeight w:val="473"/>
        </w:trPr>
        <w:tc>
          <w:tcPr>
            <w:tcW w:w="6658" w:type="dxa"/>
          </w:tcPr>
          <w:p w14:paraId="2A045E6E"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Suplemento aéreo: 09 y 11 de abril, 28 de mayo</w:t>
            </w:r>
          </w:p>
        </w:tc>
        <w:tc>
          <w:tcPr>
            <w:tcW w:w="1701" w:type="dxa"/>
          </w:tcPr>
          <w:p w14:paraId="04A7750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299</w:t>
            </w:r>
          </w:p>
        </w:tc>
      </w:tr>
      <w:tr w:rsidR="00065272" w14:paraId="7505234E" w14:textId="77777777">
        <w:trPr>
          <w:trHeight w:val="473"/>
        </w:trPr>
        <w:tc>
          <w:tcPr>
            <w:tcW w:w="6658" w:type="dxa"/>
          </w:tcPr>
          <w:p w14:paraId="41FA41B5" w14:textId="36383485"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agosto / 03 y 17 de septiembre</w:t>
            </w:r>
          </w:p>
        </w:tc>
        <w:tc>
          <w:tcPr>
            <w:tcW w:w="1701" w:type="dxa"/>
          </w:tcPr>
          <w:p w14:paraId="38B78F67" w14:textId="436747A9"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349</w:t>
            </w:r>
          </w:p>
        </w:tc>
      </w:tr>
      <w:tr w:rsidR="00065272" w14:paraId="526D1F37" w14:textId="77777777">
        <w:trPr>
          <w:trHeight w:val="473"/>
        </w:trPr>
        <w:tc>
          <w:tcPr>
            <w:tcW w:w="6658" w:type="dxa"/>
          </w:tcPr>
          <w:p w14:paraId="21BEBCAE" w14:textId="3D4FFC06"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23 de julio</w:t>
            </w:r>
          </w:p>
        </w:tc>
        <w:tc>
          <w:tcPr>
            <w:tcW w:w="1701" w:type="dxa"/>
          </w:tcPr>
          <w:p w14:paraId="2D5935AE" w14:textId="1BC9720D"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r w:rsidR="00DA18B7" w14:paraId="137424DB" w14:textId="77777777">
        <w:trPr>
          <w:trHeight w:val="473"/>
        </w:trPr>
        <w:tc>
          <w:tcPr>
            <w:tcW w:w="6658" w:type="dxa"/>
          </w:tcPr>
          <w:p w14:paraId="3DECDFA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Impuestos aéreos</w:t>
            </w:r>
          </w:p>
        </w:tc>
        <w:tc>
          <w:tcPr>
            <w:tcW w:w="1701" w:type="dxa"/>
          </w:tcPr>
          <w:p w14:paraId="434D9C5B"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799</w:t>
            </w:r>
          </w:p>
        </w:tc>
      </w:tr>
    </w:tbl>
    <w:p w14:paraId="69B69835" w14:textId="77777777" w:rsidR="00DA18B7" w:rsidRDefault="00DA18B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CFA215E" w14:textId="77777777" w:rsidR="00DA18B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2DECD25"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14:paraId="7870CE8B" w14:textId="77777777" w:rsidR="00DA18B7" w:rsidRDefault="00000000">
      <w:pPr>
        <w:numPr>
          <w:ilvl w:val="0"/>
          <w:numId w:val="4"/>
        </w:numPr>
        <w:spacing w:after="0"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14:paraId="1AB09CFD"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bookmarkStart w:id="4" w:name="_heading=h.1fob9te" w:colFirst="0" w:colLast="0"/>
      <w:bookmarkEnd w:id="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04835E5F"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C8086D"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AF813FE"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3A23BB4F" w14:textId="77777777" w:rsidR="00DA18B7" w:rsidRDefault="00DA18B7">
      <w:pPr>
        <w:spacing w:line="240" w:lineRule="auto"/>
        <w:jc w:val="both"/>
        <w:rPr>
          <w:rFonts w:ascii="Montserrat" w:eastAsia="Montserrat" w:hAnsi="Montserrat" w:cs="Montserrat"/>
          <w:b/>
          <w:color w:val="000000"/>
          <w:sz w:val="18"/>
          <w:szCs w:val="18"/>
        </w:rPr>
      </w:pPr>
    </w:p>
    <w:p w14:paraId="07D59CD8"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28EEC776" w14:textId="77777777" w:rsidR="00DA18B7"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DA18B7">
          <w:rPr>
            <w:rFonts w:ascii="Montserrat" w:eastAsia="Montserrat" w:hAnsi="Montserrat" w:cs="Montserrat"/>
            <w:color w:val="0000FF"/>
            <w:sz w:val="18"/>
            <w:szCs w:val="18"/>
            <w:u w:val="single"/>
          </w:rPr>
          <w:t>SALIDA DE MENORES</w:t>
        </w:r>
      </w:hyperlink>
    </w:p>
    <w:p w14:paraId="6B66CE29" w14:textId="77777777" w:rsidR="00DA18B7" w:rsidRDefault="00DA18B7">
      <w:pPr>
        <w:rPr>
          <w:rFonts w:ascii="Montserrat" w:eastAsia="Montserrat" w:hAnsi="Montserrat" w:cs="Montserrat"/>
          <w:b/>
          <w:color w:val="000000"/>
          <w:sz w:val="20"/>
          <w:szCs w:val="20"/>
        </w:rPr>
      </w:pPr>
    </w:p>
    <w:p w14:paraId="61FFE1FE" w14:textId="77777777" w:rsidR="00DA18B7" w:rsidRDefault="00000000">
      <w:pPr>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308DCB14"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Viena – Madrid – México volando en clase turista.</w:t>
      </w:r>
    </w:p>
    <w:p w14:paraId="4AB49721"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0D16B72A"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3B7D887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59EA397E"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 xml:space="preserve">Traslado de llegada aeropuerto – hotel – aeropuerto. </w:t>
      </w:r>
    </w:p>
    <w:p w14:paraId="09AC69F3"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36693438"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D0510DF"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4665349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Berlín, Praga, Budapest, Viena y Madrid con expertos guías locales.</w:t>
      </w:r>
    </w:p>
    <w:p w14:paraId="33A08A1C"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30DF1F8D" w14:textId="77777777" w:rsidR="00DA18B7" w:rsidRDefault="00DA18B7">
      <w:pPr>
        <w:spacing w:line="240" w:lineRule="auto"/>
        <w:rPr>
          <w:rFonts w:ascii="Montserrat" w:eastAsia="Montserrat" w:hAnsi="Montserrat" w:cs="Montserrat"/>
          <w:color w:val="000000"/>
          <w:sz w:val="20"/>
          <w:szCs w:val="20"/>
        </w:rPr>
      </w:pPr>
    </w:p>
    <w:p w14:paraId="7ACA33B8" w14:textId="77777777" w:rsidR="00DA18B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A2F0F55"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A6C0287"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CA9B5EE"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75B550D6"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7EB18BA"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2120827F" w14:textId="77777777" w:rsidR="00DA18B7" w:rsidRDefault="00DA18B7">
      <w:pPr>
        <w:shd w:val="clear" w:color="auto" w:fill="FFFFFF"/>
        <w:spacing w:line="240" w:lineRule="auto"/>
        <w:jc w:val="both"/>
        <w:rPr>
          <w:rFonts w:ascii="Montserrat" w:eastAsia="Montserrat" w:hAnsi="Montserrat" w:cs="Montserrat"/>
          <w:sz w:val="18"/>
          <w:szCs w:val="18"/>
        </w:rPr>
      </w:pPr>
    </w:p>
    <w:p w14:paraId="773AFD54" w14:textId="77777777" w:rsidR="00DA18B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D156C63" w14:textId="77777777"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29EBE8F5" w14:textId="1CF7212E"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301401">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5A54D46C"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3660FC6"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7D77DEEA"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AAFBBDA"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2C69C59"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868C970" w14:textId="77777777" w:rsidR="00DA18B7" w:rsidRDefault="00000000">
      <w:pPr>
        <w:numPr>
          <w:ilvl w:val="0"/>
          <w:numId w:val="3"/>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4704B5FD" w14:textId="77777777" w:rsidR="00DA18B7" w:rsidRDefault="00000000">
      <w:pPr>
        <w:numPr>
          <w:ilvl w:val="0"/>
          <w:numId w:val="3"/>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14:paraId="1AC67EC2" w14:textId="77777777" w:rsidR="00DA18B7" w:rsidRDefault="00DA18B7">
      <w:pPr>
        <w:pBdr>
          <w:top w:val="nil"/>
          <w:left w:val="nil"/>
          <w:bottom w:val="nil"/>
          <w:right w:val="nil"/>
          <w:between w:val="nil"/>
        </w:pBdr>
        <w:shd w:val="clear" w:color="auto" w:fill="FFFFFF"/>
        <w:spacing w:after="0" w:line="240" w:lineRule="auto"/>
        <w:ind w:left="720"/>
        <w:jc w:val="both"/>
        <w:rPr>
          <w:rFonts w:ascii="Montserrat" w:eastAsia="Montserrat" w:hAnsi="Montserrat" w:cs="Montserrat"/>
          <w:color w:val="000000"/>
          <w:sz w:val="20"/>
          <w:szCs w:val="20"/>
        </w:rPr>
      </w:pPr>
    </w:p>
    <w:p w14:paraId="4BF995C4" w14:textId="77777777" w:rsidR="00DA18B7" w:rsidRDefault="00DA18B7">
      <w:pPr>
        <w:pBdr>
          <w:top w:val="nil"/>
          <w:left w:val="nil"/>
          <w:bottom w:val="nil"/>
          <w:right w:val="nil"/>
          <w:between w:val="nil"/>
        </w:pBdr>
        <w:shd w:val="clear" w:color="auto" w:fill="FFFFFF"/>
        <w:spacing w:after="0" w:line="240" w:lineRule="auto"/>
        <w:ind w:left="720"/>
        <w:jc w:val="both"/>
        <w:rPr>
          <w:rFonts w:ascii="Montserrat" w:eastAsia="Montserrat" w:hAnsi="Montserrat" w:cs="Montserrat"/>
          <w:color w:val="000000"/>
          <w:sz w:val="20"/>
          <w:szCs w:val="20"/>
        </w:rPr>
      </w:pPr>
    </w:p>
    <w:p w14:paraId="40F3705F" w14:textId="77777777" w:rsidR="00DA18B7"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562AC321" w14:textId="77777777"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8CA1EE" w14:textId="77777777" w:rsidR="00DA18B7" w:rsidRDefault="00000000">
      <w:pPr>
        <w:numPr>
          <w:ilvl w:val="0"/>
          <w:numId w:val="1"/>
        </w:numPr>
        <w:pBdr>
          <w:top w:val="nil"/>
          <w:left w:val="nil"/>
          <w:bottom w:val="nil"/>
          <w:right w:val="nil"/>
          <w:between w:val="nil"/>
        </w:pBdr>
        <w:spacing w:after="0"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4B2CF23D" w14:textId="77777777" w:rsidR="00DA18B7" w:rsidRDefault="00000000">
      <w:pPr>
        <w:numPr>
          <w:ilvl w:val="0"/>
          <w:numId w:val="1"/>
        </w:numPr>
        <w:pBdr>
          <w:top w:val="nil"/>
          <w:left w:val="nil"/>
          <w:bottom w:val="nil"/>
          <w:right w:val="nil"/>
          <w:between w:val="nil"/>
        </w:pBdr>
        <w:spacing w:after="0"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655F2A4" w14:textId="77777777" w:rsidR="00DA18B7" w:rsidRDefault="00000000">
      <w:pPr>
        <w:numPr>
          <w:ilvl w:val="0"/>
          <w:numId w:val="1"/>
        </w:numPr>
        <w:pBdr>
          <w:top w:val="nil"/>
          <w:left w:val="nil"/>
          <w:bottom w:val="nil"/>
          <w:right w:val="nil"/>
          <w:between w:val="nil"/>
        </w:pBd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A4A474E" w14:textId="77777777" w:rsidR="00DA18B7" w:rsidRDefault="00000000">
      <w:pPr>
        <w:numPr>
          <w:ilvl w:val="0"/>
          <w:numId w:val="1"/>
        </w:numPr>
        <w:pBdr>
          <w:top w:val="nil"/>
          <w:left w:val="nil"/>
          <w:bottom w:val="nil"/>
          <w:right w:val="nil"/>
          <w:between w:val="nil"/>
        </w:pBd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E9E715A" w14:textId="77777777" w:rsidR="00DA18B7" w:rsidRDefault="00000000">
      <w:pPr>
        <w:numPr>
          <w:ilvl w:val="0"/>
          <w:numId w:val="1"/>
        </w:numPr>
        <w:pBdr>
          <w:top w:val="nil"/>
          <w:left w:val="nil"/>
          <w:bottom w:val="nil"/>
          <w:right w:val="nil"/>
          <w:between w:val="nil"/>
        </w:pBdr>
        <w:spacing w:after="0" w:line="276"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Es importante que antes de viajar a Europa, contrate desde su compañía de telefonía un plan de cobertura o comprar directamente en destino una tarjeta de prepago para que se mantenga comunicado.</w:t>
      </w:r>
    </w:p>
    <w:p w14:paraId="6F6F4077" w14:textId="77777777" w:rsidR="00DA18B7" w:rsidRDefault="00DA18B7">
      <w:pPr>
        <w:shd w:val="clear" w:color="auto" w:fill="FFFFFF"/>
        <w:spacing w:after="0"/>
        <w:jc w:val="both"/>
        <w:rPr>
          <w:rFonts w:ascii="Montserrat" w:eastAsia="Montserrat" w:hAnsi="Montserrat" w:cs="Montserrat"/>
          <w:color w:val="000000"/>
          <w:sz w:val="20"/>
          <w:szCs w:val="20"/>
        </w:rPr>
      </w:pPr>
    </w:p>
    <w:tbl>
      <w:tblPr>
        <w:tblStyle w:val="a1"/>
        <w:tblW w:w="10485" w:type="dxa"/>
        <w:jc w:val="center"/>
        <w:tblInd w:w="0" w:type="dxa"/>
        <w:tblLayout w:type="fixed"/>
        <w:tblLook w:val="0400" w:firstRow="0" w:lastRow="0" w:firstColumn="0" w:lastColumn="0" w:noHBand="0" w:noVBand="1"/>
      </w:tblPr>
      <w:tblGrid>
        <w:gridCol w:w="1815"/>
        <w:gridCol w:w="6544"/>
        <w:gridCol w:w="2126"/>
      </w:tblGrid>
      <w:tr w:rsidR="00DA18B7" w14:paraId="684343C2" w14:textId="77777777">
        <w:trPr>
          <w:trHeight w:val="280"/>
          <w:jc w:val="center"/>
        </w:trPr>
        <w:tc>
          <w:tcPr>
            <w:tcW w:w="10485"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1A090CF8"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DA18B7" w14:paraId="7C1556F2" w14:textId="77777777">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778B561F"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544"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3773CBA3"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26"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7058071A" w14:textId="77777777" w:rsidR="00DA18B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DA18B7" w14:paraId="12ADEA8D" w14:textId="77777777">
        <w:trPr>
          <w:trHeight w:val="168"/>
          <w:jc w:val="center"/>
        </w:trPr>
        <w:tc>
          <w:tcPr>
            <w:tcW w:w="1815" w:type="dxa"/>
            <w:vMerge w:val="restart"/>
            <w:tcBorders>
              <w:top w:val="single" w:sz="4" w:space="0" w:color="8614B4"/>
              <w:left w:val="single" w:sz="4" w:space="0" w:color="8614B4"/>
              <w:right w:val="single" w:sz="4" w:space="0" w:color="8614B4"/>
            </w:tcBorders>
            <w:tcMar>
              <w:top w:w="0" w:type="dxa"/>
              <w:left w:w="115" w:type="dxa"/>
              <w:bottom w:w="0" w:type="dxa"/>
              <w:right w:w="115" w:type="dxa"/>
            </w:tcMar>
            <w:vAlign w:val="center"/>
          </w:tcPr>
          <w:p w14:paraId="59B56E56"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544"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bottom"/>
          </w:tcPr>
          <w:p w14:paraId="2056ACC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London Brentford</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F892A"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08AB9B97" w14:textId="77777777">
        <w:trPr>
          <w:trHeight w:val="167"/>
          <w:jc w:val="center"/>
        </w:trPr>
        <w:tc>
          <w:tcPr>
            <w:tcW w:w="1815" w:type="dxa"/>
            <w:vMerge/>
            <w:tcBorders>
              <w:top w:val="single" w:sz="4" w:space="0" w:color="8614B4"/>
              <w:left w:val="single" w:sz="4" w:space="0" w:color="8614B4"/>
              <w:right w:val="single" w:sz="4" w:space="0" w:color="8614B4"/>
            </w:tcBorders>
            <w:tcMar>
              <w:top w:w="0" w:type="dxa"/>
              <w:left w:w="115" w:type="dxa"/>
              <w:bottom w:w="0" w:type="dxa"/>
              <w:right w:w="115" w:type="dxa"/>
            </w:tcMar>
            <w:vAlign w:val="center"/>
          </w:tcPr>
          <w:p w14:paraId="350BD1FB"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bottom"/>
          </w:tcPr>
          <w:p w14:paraId="21834AD9"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 xml:space="preserve">Premier Inn ChIswick/ Premier Inn Hanger Lane </w:t>
            </w:r>
          </w:p>
          <w:p w14:paraId="44DB374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5885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A0245BD" w14:textId="77777777">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14:paraId="3A7CB59D" w14:textId="77777777" w:rsidR="00DA18B7" w:rsidRDefault="00000000">
            <w:pP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5D5025F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Novotel </w:t>
            </w:r>
            <w:proofErr w:type="spellStart"/>
            <w:r>
              <w:rPr>
                <w:rFonts w:ascii="Montserrat" w:eastAsia="Montserrat" w:hAnsi="Montserrat" w:cs="Montserrat"/>
                <w:color w:val="000000"/>
                <w:sz w:val="20"/>
                <w:szCs w:val="20"/>
              </w:rPr>
              <w:t>Est</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6CE78EF"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C553B8E" w14:textId="77777777">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14:paraId="643A202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24EF5BD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p w14:paraId="0DA4313D"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Ibis París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Batignoles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019F9D"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311BE161" w14:textId="77777777">
        <w:trPr>
          <w:trHeight w:val="251"/>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5CDA7141"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6544"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bottom"/>
          </w:tcPr>
          <w:p w14:paraId="4337AD12" w14:textId="77777777" w:rsidR="00DA18B7" w:rsidRDefault="00000000">
            <w:p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                                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F758F1"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0F4B2515" w14:textId="77777777">
        <w:trPr>
          <w:trHeight w:val="132"/>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15A2193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bottom"/>
          </w:tcPr>
          <w:p w14:paraId="06ACFCD7" w14:textId="77777777" w:rsidR="00DA18B7" w:rsidRDefault="00000000">
            <w:pPr>
              <w:spacing w:after="0"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Styles</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p>
          <w:p w14:paraId="356C72A3"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C76A95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25A33B9B" w14:textId="77777777">
        <w:trPr>
          <w:trHeight w:val="183"/>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bottom"/>
          </w:tcPr>
          <w:p w14:paraId="50DA4C21" w14:textId="77777777" w:rsidR="00DA18B7" w:rsidRDefault="00000000">
            <w:pPr>
              <w:spacing w:after="0" w:line="360" w:lineRule="auto"/>
              <w:jc w:val="center"/>
              <w:rPr>
                <w:rFonts w:ascii="Montserrat" w:eastAsia="Montserrat" w:hAnsi="Montserrat" w:cs="Montserrat"/>
                <w:b/>
                <w:color w:val="000000"/>
              </w:rPr>
            </w:pPr>
            <w:r>
              <w:rPr>
                <w:rFonts w:ascii="Montserrat" w:eastAsia="Montserrat" w:hAnsi="Montserrat" w:cs="Montserrat"/>
                <w:b/>
                <w:color w:val="000000"/>
              </w:rPr>
              <w:t>BERLÍN</w:t>
            </w: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61A75BFD"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City Berlin East/ Holiday Inn Airport</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C80D61E"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72A3AC1" w14:textId="77777777">
        <w:trPr>
          <w:trHeight w:val="182"/>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bottom"/>
          </w:tcPr>
          <w:p w14:paraId="023262C8"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62045258"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B&amp;B Berlín Airpor/ B&amp;B Berlin City Ost</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AD7E2F2"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0FFC2107" w14:textId="77777777">
        <w:trPr>
          <w:trHeight w:val="183"/>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1A1CB39D"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PRAGA</w:t>
            </w:r>
          </w:p>
        </w:tc>
        <w:tc>
          <w:tcPr>
            <w:tcW w:w="6544"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bottom"/>
          </w:tcPr>
          <w:p w14:paraId="5A235C09" w14:textId="77777777" w:rsidR="00DA18B7" w:rsidRDefault="00000000">
            <w:pPr>
              <w:spacing w:after="0"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Clarion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98EA27C"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283918EF" w14:textId="77777777">
        <w:trPr>
          <w:trHeight w:val="182"/>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568BC2F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bottom"/>
          </w:tcPr>
          <w:p w14:paraId="4AC25045" w14:textId="77777777" w:rsidR="00DA18B7" w:rsidRDefault="00000000">
            <w:pPr>
              <w:spacing w:after="0"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Amedia</w:t>
            </w:r>
            <w:proofErr w:type="spellEnd"/>
            <w:r>
              <w:rPr>
                <w:rFonts w:ascii="Montserrat" w:eastAsia="Montserrat" w:hAnsi="Montserrat" w:cs="Montserrat"/>
                <w:sz w:val="20"/>
                <w:szCs w:val="20"/>
              </w:rPr>
              <w:t xml:space="preserve"> Express/ </w:t>
            </w:r>
            <w:proofErr w:type="spellStart"/>
            <w:r>
              <w:rPr>
                <w:rFonts w:ascii="Montserrat" w:eastAsia="Montserrat" w:hAnsi="Montserrat" w:cs="Montserrat"/>
                <w:sz w:val="20"/>
                <w:szCs w:val="20"/>
              </w:rPr>
              <w:t>Zleep</w:t>
            </w:r>
            <w:proofErr w:type="spellEnd"/>
            <w:r>
              <w:rPr>
                <w:rFonts w:ascii="Montserrat" w:eastAsia="Montserrat" w:hAnsi="Montserrat" w:cs="Montserrat"/>
                <w:sz w:val="20"/>
                <w:szCs w:val="20"/>
              </w:rPr>
              <w:t xml:space="preserve"> Praga</w:t>
            </w:r>
          </w:p>
          <w:p w14:paraId="1B8E542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B&amp;B Praga City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E3F94B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9D0C69A" w14:textId="77777777">
        <w:trPr>
          <w:trHeight w:val="183"/>
          <w:jc w:val="center"/>
        </w:trPr>
        <w:tc>
          <w:tcPr>
            <w:tcW w:w="1815" w:type="dxa"/>
            <w:vMerge w:val="restart"/>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bottom"/>
          </w:tcPr>
          <w:p w14:paraId="317E443E" w14:textId="77777777" w:rsidR="00DA18B7" w:rsidRDefault="00000000">
            <w:pPr>
              <w:spacing w:after="0" w:line="360" w:lineRule="auto"/>
              <w:jc w:val="center"/>
              <w:rPr>
                <w:rFonts w:ascii="Montserrat" w:eastAsia="Montserrat" w:hAnsi="Montserrat" w:cs="Montserrat"/>
                <w:sz w:val="24"/>
                <w:szCs w:val="24"/>
              </w:rPr>
            </w:pPr>
            <w:r>
              <w:rPr>
                <w:rFonts w:ascii="Montserrat" w:eastAsia="Montserrat" w:hAnsi="Montserrat" w:cs="Montserrat"/>
                <w:b/>
                <w:color w:val="000000"/>
              </w:rPr>
              <w:t>BUDAPEST</w:t>
            </w: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540CD9E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 Leonardo</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C1196BF"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6DE47C92" w14:textId="77777777">
        <w:trPr>
          <w:trHeight w:val="182"/>
          <w:jc w:val="center"/>
        </w:trPr>
        <w:tc>
          <w:tcPr>
            <w:tcW w:w="1815" w:type="dxa"/>
            <w:vMerge/>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bottom"/>
          </w:tcPr>
          <w:p w14:paraId="795FB1AC"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bottom"/>
          </w:tcPr>
          <w:p w14:paraId="6730085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T62 / </w:t>
            </w:r>
            <w:proofErr w:type="spellStart"/>
            <w:r>
              <w:rPr>
                <w:rFonts w:ascii="Montserrat" w:eastAsia="Montserrat" w:hAnsi="Montserrat" w:cs="Montserrat"/>
                <w:sz w:val="20"/>
                <w:szCs w:val="20"/>
              </w:rPr>
              <w:t>Danubius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8BE0C2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5A48D58C" w14:textId="77777777">
        <w:trPr>
          <w:trHeight w:val="235"/>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718BCF6B"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VIENA</w:t>
            </w:r>
          </w:p>
        </w:tc>
        <w:tc>
          <w:tcPr>
            <w:tcW w:w="6544" w:type="dxa"/>
            <w:tcBorders>
              <w:top w:val="single" w:sz="4" w:space="0" w:color="8614B4"/>
              <w:left w:val="single" w:sz="4" w:space="0" w:color="8614B4"/>
              <w:bottom w:val="single" w:sz="4" w:space="0" w:color="7030A0"/>
              <w:right w:val="single" w:sz="4" w:space="0" w:color="000000"/>
            </w:tcBorders>
            <w:shd w:val="clear" w:color="auto" w:fill="FFFFFF"/>
            <w:tcMar>
              <w:top w:w="0" w:type="dxa"/>
              <w:left w:w="115" w:type="dxa"/>
              <w:bottom w:w="0" w:type="dxa"/>
              <w:right w:w="115" w:type="dxa"/>
            </w:tcMar>
            <w:vAlign w:val="bottom"/>
          </w:tcPr>
          <w:p w14:paraId="1BA128BF"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Rainiers 21/Novum Prinz Eugen/ Senator</w:t>
            </w:r>
          </w:p>
          <w:p w14:paraId="10A4D805"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Leonardo</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FFE6E0"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497C71F5" w14:textId="77777777">
        <w:trPr>
          <w:trHeight w:val="182"/>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14:paraId="37354236"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8614B4"/>
              <w:left w:val="single" w:sz="4" w:space="0" w:color="8614B4"/>
              <w:bottom w:val="single" w:sz="4" w:space="0" w:color="7030A0"/>
              <w:right w:val="single" w:sz="4" w:space="0" w:color="000000"/>
            </w:tcBorders>
            <w:shd w:val="clear" w:color="auto" w:fill="FFFFFF"/>
            <w:tcMar>
              <w:top w:w="0" w:type="dxa"/>
              <w:left w:w="115" w:type="dxa"/>
              <w:bottom w:w="0" w:type="dxa"/>
              <w:right w:w="115" w:type="dxa"/>
            </w:tcMar>
            <w:vAlign w:val="bottom"/>
          </w:tcPr>
          <w:p w14:paraId="1139F01B"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Arion City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6BCF128"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4F46519B" w14:textId="77777777">
        <w:trPr>
          <w:trHeight w:val="180"/>
          <w:jc w:val="center"/>
        </w:trPr>
        <w:tc>
          <w:tcPr>
            <w:tcW w:w="1815" w:type="dxa"/>
            <w:vMerge w:val="restart"/>
            <w:tcBorders>
              <w:top w:val="single" w:sz="4" w:space="0" w:color="7030A0"/>
              <w:left w:val="single" w:sz="4" w:space="0" w:color="8614B4"/>
              <w:right w:val="single" w:sz="4" w:space="0" w:color="8614B4"/>
            </w:tcBorders>
            <w:shd w:val="clear" w:color="auto" w:fill="FFC000"/>
            <w:tcMar>
              <w:top w:w="0" w:type="dxa"/>
              <w:left w:w="115" w:type="dxa"/>
              <w:bottom w:w="0" w:type="dxa"/>
              <w:right w:w="115" w:type="dxa"/>
            </w:tcMar>
            <w:vAlign w:val="bottom"/>
          </w:tcPr>
          <w:p w14:paraId="462CA988" w14:textId="77777777" w:rsidR="00DA18B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3A70A4F7" w14:textId="77777777" w:rsidR="00DA18B7" w:rsidRDefault="00DA18B7">
            <w:pPr>
              <w:spacing w:after="0" w:line="240" w:lineRule="auto"/>
              <w:jc w:val="center"/>
              <w:rPr>
                <w:rFonts w:ascii="Montserrat" w:eastAsia="Montserrat" w:hAnsi="Montserrat" w:cs="Montserrat"/>
                <w:sz w:val="24"/>
                <w:szCs w:val="24"/>
              </w:rPr>
            </w:pPr>
          </w:p>
        </w:tc>
        <w:tc>
          <w:tcPr>
            <w:tcW w:w="6544" w:type="dxa"/>
            <w:tcBorders>
              <w:top w:val="single" w:sz="4" w:space="0" w:color="7030A0"/>
              <w:left w:val="single" w:sz="4" w:space="0" w:color="8614B4"/>
              <w:bottom w:val="single" w:sz="4" w:space="0" w:color="7030A0"/>
              <w:right w:val="single" w:sz="4" w:space="0" w:color="000000"/>
            </w:tcBorders>
            <w:shd w:val="clear" w:color="auto" w:fill="FFC000"/>
            <w:tcMar>
              <w:top w:w="0" w:type="dxa"/>
              <w:left w:w="115" w:type="dxa"/>
              <w:bottom w:w="0" w:type="dxa"/>
              <w:right w:w="115" w:type="dxa"/>
            </w:tcMar>
            <w:vAlign w:val="bottom"/>
          </w:tcPr>
          <w:p w14:paraId="0E757A6A"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BE5F073"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15FC51BB" w14:textId="77777777">
        <w:trPr>
          <w:trHeight w:val="180"/>
          <w:jc w:val="center"/>
        </w:trPr>
        <w:tc>
          <w:tcPr>
            <w:tcW w:w="1815" w:type="dxa"/>
            <w:vMerge/>
            <w:tcBorders>
              <w:top w:val="single" w:sz="4" w:space="0" w:color="7030A0"/>
              <w:left w:val="single" w:sz="4" w:space="0" w:color="8614B4"/>
              <w:right w:val="single" w:sz="4" w:space="0" w:color="8614B4"/>
            </w:tcBorders>
            <w:shd w:val="clear" w:color="auto" w:fill="FFC000"/>
            <w:tcMar>
              <w:top w:w="0" w:type="dxa"/>
              <w:left w:w="115" w:type="dxa"/>
              <w:bottom w:w="0" w:type="dxa"/>
              <w:right w:w="115" w:type="dxa"/>
            </w:tcMar>
            <w:vAlign w:val="bottom"/>
          </w:tcPr>
          <w:p w14:paraId="57B57B61"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7030A0"/>
              <w:left w:val="single" w:sz="4" w:space="0" w:color="8614B4"/>
              <w:bottom w:val="single" w:sz="4" w:space="0" w:color="7030A0"/>
              <w:right w:val="single" w:sz="4" w:space="0" w:color="000000"/>
            </w:tcBorders>
            <w:shd w:val="clear" w:color="auto" w:fill="FFC000"/>
            <w:tcMar>
              <w:top w:w="0" w:type="dxa"/>
              <w:left w:w="115" w:type="dxa"/>
              <w:bottom w:w="0" w:type="dxa"/>
              <w:right w:w="115" w:type="dxa"/>
            </w:tcMar>
            <w:vAlign w:val="bottom"/>
          </w:tcPr>
          <w:p w14:paraId="684B0A6F" w14:textId="77777777" w:rsidR="00DA18B7" w:rsidRDefault="00000000">
            <w:pPr>
              <w:spacing w:after="0"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1DC2822"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Turista Superior</w:t>
            </w:r>
          </w:p>
        </w:tc>
      </w:tr>
      <w:tr w:rsidR="00DA18B7" w14:paraId="23F77C73" w14:textId="77777777">
        <w:trPr>
          <w:trHeight w:val="365"/>
          <w:jc w:val="center"/>
        </w:trPr>
        <w:tc>
          <w:tcPr>
            <w:tcW w:w="1815" w:type="dxa"/>
            <w:vMerge/>
            <w:tcBorders>
              <w:top w:val="single" w:sz="4" w:space="0" w:color="7030A0"/>
              <w:left w:val="single" w:sz="4" w:space="0" w:color="8614B4"/>
              <w:right w:val="single" w:sz="4" w:space="0" w:color="8614B4"/>
            </w:tcBorders>
            <w:shd w:val="clear" w:color="auto" w:fill="FFC000"/>
            <w:tcMar>
              <w:top w:w="0" w:type="dxa"/>
              <w:left w:w="115" w:type="dxa"/>
              <w:bottom w:w="0" w:type="dxa"/>
              <w:right w:w="115" w:type="dxa"/>
            </w:tcMar>
            <w:vAlign w:val="bottom"/>
          </w:tcPr>
          <w:p w14:paraId="0BD8415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4" w:space="0" w:color="7030A0"/>
              <w:left w:val="single" w:sz="4" w:space="0" w:color="8614B4"/>
              <w:bottom w:val="single" w:sz="4" w:space="0" w:color="7030A0"/>
              <w:right w:val="single" w:sz="4" w:space="0" w:color="000000"/>
            </w:tcBorders>
            <w:shd w:val="clear" w:color="auto" w:fill="FFC000"/>
            <w:tcMar>
              <w:top w:w="0" w:type="dxa"/>
              <w:left w:w="115" w:type="dxa"/>
              <w:bottom w:w="0" w:type="dxa"/>
              <w:right w:w="115" w:type="dxa"/>
            </w:tcMar>
            <w:vAlign w:val="bottom"/>
          </w:tcPr>
          <w:p w14:paraId="024E4D64"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0FBB911"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bl>
    <w:p w14:paraId="686E05E4" w14:textId="77777777" w:rsidR="00DA18B7" w:rsidRDefault="00DA18B7">
      <w:pPr>
        <w:shd w:val="clear" w:color="auto" w:fill="FFFFFF"/>
        <w:spacing w:line="240" w:lineRule="auto"/>
        <w:jc w:val="both"/>
        <w:rPr>
          <w:rFonts w:ascii="Montserrat" w:eastAsia="Montserrat" w:hAnsi="Montserrat" w:cs="Montserrat"/>
          <w:b/>
          <w:color w:val="FF0000"/>
          <w:sz w:val="18"/>
          <w:szCs w:val="18"/>
        </w:rPr>
      </w:pPr>
    </w:p>
    <w:p w14:paraId="5FE4EBEB" w14:textId="77777777" w:rsidR="00DA18B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C3B8C61" w14:textId="77777777" w:rsidR="00DA18B7" w:rsidRDefault="00DA18B7">
      <w:pPr>
        <w:spacing w:line="240" w:lineRule="auto"/>
        <w:rPr>
          <w:rFonts w:ascii="Montserrat" w:eastAsia="Montserrat" w:hAnsi="Montserrat" w:cs="Montserrat"/>
          <w:sz w:val="20"/>
          <w:szCs w:val="20"/>
        </w:rPr>
      </w:pPr>
    </w:p>
    <w:p w14:paraId="438568AA" w14:textId="77777777" w:rsidR="00DA18B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00D0C4F"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F9E28A3"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3189CB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E4F23F8"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0D239A1E"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9DC2D24"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EBC996A"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245661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0E5995A"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338CEFD"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556989B7"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4CD50819"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23A48006"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78D030F4"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65F30B7B"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80C5DDA"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D794AD0"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137E681"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892ADA5"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4E1C510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F5E762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E8925C"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643B07B"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DD64F72"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1B2D6C8" w14:textId="77777777" w:rsidR="00DA18B7" w:rsidRDefault="00DA18B7">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4E66EA0" w14:textId="77777777" w:rsidR="00C36FA2" w:rsidRDefault="00C36FA2" w:rsidP="00C36FA2">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772EE443" w14:textId="7652E9FB" w:rsidR="00C36FA2" w:rsidRPr="00C36FA2" w:rsidRDefault="006F363E" w:rsidP="00C36FA2">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Ruta Imperial</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1984"/>
        <w:gridCol w:w="1843"/>
      </w:tblGrid>
      <w:tr w:rsidR="00C36FA2" w14:paraId="54625F09" w14:textId="77777777" w:rsidTr="00C36FA2">
        <w:trPr>
          <w:jc w:val="center"/>
        </w:trPr>
        <w:tc>
          <w:tcPr>
            <w:tcW w:w="1413" w:type="dxa"/>
            <w:shd w:val="clear" w:color="auto" w:fill="FFC000"/>
            <w:vAlign w:val="center"/>
          </w:tcPr>
          <w:p w14:paraId="5CF7CD0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Ciudad</w:t>
            </w:r>
          </w:p>
        </w:tc>
        <w:tc>
          <w:tcPr>
            <w:tcW w:w="4536" w:type="dxa"/>
            <w:shd w:val="clear" w:color="auto" w:fill="FFC000"/>
            <w:vAlign w:val="center"/>
          </w:tcPr>
          <w:p w14:paraId="2980AA8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1984" w:type="dxa"/>
            <w:shd w:val="clear" w:color="auto" w:fill="FFC000"/>
            <w:vAlign w:val="center"/>
          </w:tcPr>
          <w:p w14:paraId="4819FC77"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27F746C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C36FA2" w14:paraId="7BF58518" w14:textId="77777777" w:rsidTr="00C36FA2">
        <w:trPr>
          <w:trHeight w:val="259"/>
          <w:jc w:val="center"/>
        </w:trPr>
        <w:tc>
          <w:tcPr>
            <w:tcW w:w="1413" w:type="dxa"/>
            <w:shd w:val="clear" w:color="auto" w:fill="auto"/>
            <w:vAlign w:val="center"/>
          </w:tcPr>
          <w:p w14:paraId="5CE4BE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Londres</w:t>
            </w:r>
          </w:p>
        </w:tc>
        <w:tc>
          <w:tcPr>
            <w:tcW w:w="4536" w:type="dxa"/>
            <w:shd w:val="clear" w:color="auto" w:fill="auto"/>
            <w:vAlign w:val="center"/>
          </w:tcPr>
          <w:p w14:paraId="4E7E529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Este de Londres</w:t>
            </w:r>
          </w:p>
        </w:tc>
        <w:tc>
          <w:tcPr>
            <w:tcW w:w="1984" w:type="dxa"/>
            <w:shd w:val="clear" w:color="auto" w:fill="auto"/>
            <w:vAlign w:val="center"/>
          </w:tcPr>
          <w:p w14:paraId="5F3303F4"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432BA21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55.00</w:t>
            </w:r>
          </w:p>
        </w:tc>
      </w:tr>
      <w:tr w:rsidR="00C36FA2" w14:paraId="01702073" w14:textId="77777777" w:rsidTr="00C36FA2">
        <w:trPr>
          <w:jc w:val="center"/>
        </w:trPr>
        <w:tc>
          <w:tcPr>
            <w:tcW w:w="1413" w:type="dxa"/>
            <w:vMerge w:val="restart"/>
            <w:shd w:val="clear" w:color="auto" w:fill="auto"/>
            <w:vAlign w:val="center"/>
          </w:tcPr>
          <w:p w14:paraId="14FFF3E4"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París</w:t>
            </w:r>
          </w:p>
        </w:tc>
        <w:tc>
          <w:tcPr>
            <w:tcW w:w="4536" w:type="dxa"/>
            <w:shd w:val="clear" w:color="auto" w:fill="auto"/>
            <w:vAlign w:val="center"/>
          </w:tcPr>
          <w:p w14:paraId="3A3C23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1984" w:type="dxa"/>
            <w:shd w:val="clear" w:color="auto" w:fill="auto"/>
            <w:vAlign w:val="center"/>
          </w:tcPr>
          <w:p w14:paraId="301F76A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6D82D"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5623169" w14:textId="77777777" w:rsidTr="00C36FA2">
        <w:trPr>
          <w:jc w:val="center"/>
        </w:trPr>
        <w:tc>
          <w:tcPr>
            <w:tcW w:w="1413" w:type="dxa"/>
            <w:vMerge/>
            <w:shd w:val="clear" w:color="auto" w:fill="auto"/>
            <w:vAlign w:val="center"/>
          </w:tcPr>
          <w:p w14:paraId="4599970C"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304474D6"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1984" w:type="dxa"/>
            <w:shd w:val="clear" w:color="auto" w:fill="auto"/>
          </w:tcPr>
          <w:p w14:paraId="4D43140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tcPr>
          <w:p w14:paraId="2163312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60.00</w:t>
            </w:r>
          </w:p>
        </w:tc>
      </w:tr>
      <w:tr w:rsidR="00C36FA2" w14:paraId="59AE5A09" w14:textId="77777777" w:rsidTr="00C36FA2">
        <w:trPr>
          <w:jc w:val="center"/>
        </w:trPr>
        <w:tc>
          <w:tcPr>
            <w:tcW w:w="1413" w:type="dxa"/>
            <w:vMerge/>
            <w:shd w:val="clear" w:color="auto" w:fill="auto"/>
            <w:vAlign w:val="center"/>
          </w:tcPr>
          <w:p w14:paraId="530E6D79"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6B8A9D3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1984" w:type="dxa"/>
            <w:shd w:val="clear" w:color="auto" w:fill="auto"/>
            <w:vAlign w:val="center"/>
          </w:tcPr>
          <w:p w14:paraId="3FBD194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48050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87.00</w:t>
            </w:r>
          </w:p>
        </w:tc>
      </w:tr>
      <w:tr w:rsidR="00C36FA2" w14:paraId="0B788264" w14:textId="77777777" w:rsidTr="00C36FA2">
        <w:trPr>
          <w:jc w:val="center"/>
        </w:trPr>
        <w:tc>
          <w:tcPr>
            <w:tcW w:w="1413" w:type="dxa"/>
            <w:shd w:val="clear" w:color="auto" w:fill="auto"/>
            <w:vAlign w:val="center"/>
          </w:tcPr>
          <w:p w14:paraId="10C0EA5B"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Berlín</w:t>
            </w:r>
          </w:p>
        </w:tc>
        <w:tc>
          <w:tcPr>
            <w:tcW w:w="4536" w:type="dxa"/>
            <w:shd w:val="clear" w:color="auto" w:fill="auto"/>
            <w:vAlign w:val="center"/>
          </w:tcPr>
          <w:p w14:paraId="53EB6BCA"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El Tercer Reich</w:t>
            </w:r>
          </w:p>
        </w:tc>
        <w:tc>
          <w:tcPr>
            <w:tcW w:w="1984" w:type="dxa"/>
            <w:shd w:val="clear" w:color="auto" w:fill="auto"/>
            <w:vAlign w:val="center"/>
          </w:tcPr>
          <w:p w14:paraId="099310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9E1835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42.00</w:t>
            </w:r>
          </w:p>
        </w:tc>
      </w:tr>
      <w:tr w:rsidR="00C36FA2" w14:paraId="1BA4BCA1" w14:textId="77777777" w:rsidTr="00C36FA2">
        <w:trPr>
          <w:jc w:val="center"/>
        </w:trPr>
        <w:tc>
          <w:tcPr>
            <w:tcW w:w="1413" w:type="dxa"/>
            <w:shd w:val="clear" w:color="auto" w:fill="auto"/>
            <w:vAlign w:val="center"/>
          </w:tcPr>
          <w:p w14:paraId="292EEB6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w:t>
            </w:r>
          </w:p>
        </w:tc>
        <w:tc>
          <w:tcPr>
            <w:tcW w:w="4536" w:type="dxa"/>
            <w:shd w:val="clear" w:color="auto" w:fill="auto"/>
            <w:vAlign w:val="center"/>
          </w:tcPr>
          <w:p w14:paraId="0808B2C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 de Noche</w:t>
            </w:r>
          </w:p>
        </w:tc>
        <w:tc>
          <w:tcPr>
            <w:tcW w:w="1984" w:type="dxa"/>
            <w:shd w:val="clear" w:color="auto" w:fill="auto"/>
            <w:vAlign w:val="center"/>
          </w:tcPr>
          <w:p w14:paraId="50BFE552"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6CCD50E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47.00</w:t>
            </w:r>
          </w:p>
        </w:tc>
      </w:tr>
      <w:tr w:rsidR="00C36FA2" w14:paraId="5A3A943E" w14:textId="77777777" w:rsidTr="00C36FA2">
        <w:trPr>
          <w:jc w:val="center"/>
        </w:trPr>
        <w:tc>
          <w:tcPr>
            <w:tcW w:w="1413" w:type="dxa"/>
            <w:vMerge w:val="restart"/>
            <w:shd w:val="clear" w:color="auto" w:fill="auto"/>
            <w:vAlign w:val="center"/>
          </w:tcPr>
          <w:p w14:paraId="19E52DC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Budapest</w:t>
            </w:r>
          </w:p>
        </w:tc>
        <w:tc>
          <w:tcPr>
            <w:tcW w:w="4536" w:type="dxa"/>
            <w:shd w:val="clear" w:color="auto" w:fill="auto"/>
            <w:vAlign w:val="center"/>
          </w:tcPr>
          <w:p w14:paraId="0819009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Danubio</w:t>
            </w:r>
          </w:p>
        </w:tc>
        <w:tc>
          <w:tcPr>
            <w:tcW w:w="1984" w:type="dxa"/>
            <w:shd w:val="clear" w:color="auto" w:fill="auto"/>
            <w:vAlign w:val="center"/>
          </w:tcPr>
          <w:p w14:paraId="42391CB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40E78B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BD18FC1" w14:textId="77777777" w:rsidTr="00C36FA2">
        <w:trPr>
          <w:jc w:val="center"/>
        </w:trPr>
        <w:tc>
          <w:tcPr>
            <w:tcW w:w="1413" w:type="dxa"/>
            <w:vMerge/>
            <w:shd w:val="clear" w:color="auto" w:fill="auto"/>
            <w:vAlign w:val="center"/>
          </w:tcPr>
          <w:p w14:paraId="14560776" w14:textId="77777777" w:rsidR="00C36FA2" w:rsidRDefault="00C36FA2" w:rsidP="00C36FA2">
            <w:pPr>
              <w:spacing w:after="0"/>
              <w:jc w:val="center"/>
              <w:rPr>
                <w:rFonts w:ascii="Montserrat" w:eastAsia="Montserrat" w:hAnsi="Montserrat" w:cs="Montserrat"/>
                <w:color w:val="000000"/>
              </w:rPr>
            </w:pPr>
          </w:p>
        </w:tc>
        <w:tc>
          <w:tcPr>
            <w:tcW w:w="4536" w:type="dxa"/>
            <w:shd w:val="clear" w:color="auto" w:fill="auto"/>
            <w:vAlign w:val="center"/>
          </w:tcPr>
          <w:p w14:paraId="4368F3C9"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Espectáculo Folklórico con Cena</w:t>
            </w:r>
          </w:p>
        </w:tc>
        <w:tc>
          <w:tcPr>
            <w:tcW w:w="1984" w:type="dxa"/>
            <w:shd w:val="clear" w:color="auto" w:fill="auto"/>
            <w:vAlign w:val="center"/>
          </w:tcPr>
          <w:p w14:paraId="2C5D4F8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114.00</w:t>
            </w:r>
          </w:p>
        </w:tc>
        <w:tc>
          <w:tcPr>
            <w:tcW w:w="1843" w:type="dxa"/>
            <w:shd w:val="clear" w:color="auto" w:fill="auto"/>
            <w:vAlign w:val="center"/>
          </w:tcPr>
          <w:p w14:paraId="12C0719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91.00</w:t>
            </w:r>
          </w:p>
        </w:tc>
      </w:tr>
      <w:tr w:rsidR="00C36FA2" w14:paraId="3963CB96" w14:textId="77777777" w:rsidTr="00C36FA2">
        <w:trPr>
          <w:jc w:val="center"/>
        </w:trPr>
        <w:tc>
          <w:tcPr>
            <w:tcW w:w="1413" w:type="dxa"/>
            <w:shd w:val="clear" w:color="auto" w:fill="auto"/>
            <w:vAlign w:val="center"/>
          </w:tcPr>
          <w:p w14:paraId="3184D54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Viena</w:t>
            </w:r>
          </w:p>
        </w:tc>
        <w:tc>
          <w:tcPr>
            <w:tcW w:w="4536" w:type="dxa"/>
            <w:shd w:val="clear" w:color="auto" w:fill="auto"/>
            <w:vAlign w:val="center"/>
          </w:tcPr>
          <w:p w14:paraId="4FF6C98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Concierto con Composiciones Mozart y Strauss</w:t>
            </w:r>
          </w:p>
        </w:tc>
        <w:tc>
          <w:tcPr>
            <w:tcW w:w="1984" w:type="dxa"/>
            <w:shd w:val="clear" w:color="auto" w:fill="auto"/>
          </w:tcPr>
          <w:p w14:paraId="499D22FE"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93.00</w:t>
            </w:r>
          </w:p>
        </w:tc>
        <w:tc>
          <w:tcPr>
            <w:tcW w:w="1843" w:type="dxa"/>
            <w:shd w:val="clear" w:color="auto" w:fill="auto"/>
          </w:tcPr>
          <w:p w14:paraId="2C544EE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74.00</w:t>
            </w:r>
          </w:p>
        </w:tc>
      </w:tr>
    </w:tbl>
    <w:p w14:paraId="448600E6" w14:textId="77777777" w:rsidR="00C36FA2" w:rsidRDefault="00C36FA2" w:rsidP="00C36FA2">
      <w:pPr>
        <w:shd w:val="clear" w:color="auto" w:fill="FFFFFF"/>
        <w:spacing w:line="240" w:lineRule="auto"/>
        <w:jc w:val="both"/>
        <w:rPr>
          <w:color w:val="222222"/>
        </w:rPr>
      </w:pPr>
    </w:p>
    <w:p w14:paraId="2A22B3E5" w14:textId="77777777" w:rsidR="006A48E4" w:rsidRPr="00B90FE3" w:rsidRDefault="006A48E4" w:rsidP="006A48E4">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3D20BA82" w14:textId="77777777" w:rsidR="00C36FA2" w:rsidRDefault="00C36FA2" w:rsidP="00C36FA2">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2B9FF262" w14:textId="77777777" w:rsidR="00C36FA2" w:rsidRDefault="00C36FA2" w:rsidP="00C36FA2">
      <w:pPr>
        <w:shd w:val="clear" w:color="auto" w:fill="FFFFFF"/>
        <w:spacing w:line="240" w:lineRule="auto"/>
        <w:rPr>
          <w:rFonts w:ascii="Montserrat" w:eastAsia="Montserrat" w:hAnsi="Montserrat" w:cs="Montserrat"/>
          <w:color w:val="333333"/>
          <w:sz w:val="18"/>
          <w:szCs w:val="18"/>
        </w:rPr>
      </w:pPr>
    </w:p>
    <w:p w14:paraId="32225552" w14:textId="77777777" w:rsidR="00C36FA2" w:rsidRDefault="00C36FA2" w:rsidP="00C36FA2">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6A2FFBB6" w14:textId="77777777" w:rsidR="00C36FA2" w:rsidRDefault="00C36FA2" w:rsidP="00C36FA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F56D34B" w14:textId="00A1E71A" w:rsidR="00DA18B7" w:rsidRDefault="00C36FA2" w:rsidP="00A13204">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Pr>
            <w:rFonts w:ascii="Montserrat" w:eastAsia="Montserrat" w:hAnsi="Montserrat" w:cs="Montserrat"/>
            <w:b/>
            <w:color w:val="0000FF"/>
            <w:sz w:val="20"/>
            <w:szCs w:val="20"/>
            <w:u w:val="single"/>
          </w:rPr>
          <w:t>https://www.volandoviajes.com.mx/online/opcionales.htm</w:t>
        </w:r>
      </w:hyperlink>
    </w:p>
    <w:sectPr w:rsidR="00DA18B7">
      <w:headerReference w:type="default" r:id="rId11"/>
      <w:footerReference w:type="default" r:id="rId12"/>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A5ED0" w14:textId="77777777" w:rsidR="00585707" w:rsidRDefault="00585707">
      <w:pPr>
        <w:spacing w:after="0" w:line="240" w:lineRule="auto"/>
      </w:pPr>
      <w:r>
        <w:separator/>
      </w:r>
    </w:p>
  </w:endnote>
  <w:endnote w:type="continuationSeparator" w:id="0">
    <w:p w14:paraId="4C3BC32D" w14:textId="77777777" w:rsidR="00585707" w:rsidRDefault="00585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E6D9BD4-0E8B-4D09-A18F-84CB448B0E62}"/>
  </w:font>
  <w:font w:name="Montserrat">
    <w:altName w:val="Montserrat"/>
    <w:panose1 w:val="00000500000000000000"/>
    <w:charset w:val="00"/>
    <w:family w:val="auto"/>
    <w:pitch w:val="variable"/>
    <w:sig w:usb0="2000020F" w:usb1="00000003" w:usb2="00000000" w:usb3="00000000" w:csb0="00000197" w:csb1="00000000"/>
    <w:embedRegular r:id="rId2" w:fontKey="{B11DAD3A-575A-4202-8987-2DD4E61C2F7A}"/>
    <w:embedBold r:id="rId3" w:fontKey="{AF428855-86A4-4D21-B7E6-7A2436C549D2}"/>
    <w:embedItalic r:id="rId4" w:fontKey="{5849ECED-4FF7-47A0-A862-7302BD4D0B71}"/>
    <w:embedBoldItalic r:id="rId5" w:fontKey="{716AD2D0-7A56-4373-AA7C-B38B52DEF326}"/>
  </w:font>
  <w:font w:name="Calibri">
    <w:panose1 w:val="020F0502020204030204"/>
    <w:charset w:val="00"/>
    <w:family w:val="swiss"/>
    <w:pitch w:val="variable"/>
    <w:sig w:usb0="E4002EFF" w:usb1="C200247B" w:usb2="00000009" w:usb3="00000000" w:csb0="000001FF" w:csb1="00000000"/>
    <w:embedRegular r:id="rId6" w:fontKey="{B7F371D9-64CD-44E9-B02A-8B2E55CB70D5}"/>
    <w:embedBold r:id="rId7" w:fontKey="{D528164D-0072-4812-9F71-151AE6FBC06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80799A1A-96E2-46C6-AA44-DE46451C5C24}"/>
    <w:embedItalic r:id="rId9" w:fontKey="{3F013A7D-B90F-4478-A722-5F5E4450DD86}"/>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0" w:fontKey="{CF572D88-D572-45EB-9BFD-A15836E5F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1D0EA" w14:textId="77777777" w:rsidR="00DA18B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F5378AC" wp14:editId="304927FE">
          <wp:simplePos x="0" y="0"/>
          <wp:positionH relativeFrom="column">
            <wp:posOffset>533401</wp:posOffset>
          </wp:positionH>
          <wp:positionV relativeFrom="paragraph">
            <wp:posOffset>-255903</wp:posOffset>
          </wp:positionV>
          <wp:extent cx="5405290" cy="699255"/>
          <wp:effectExtent l="0" t="0" r="0" b="0"/>
          <wp:wrapNone/>
          <wp:docPr id="2086717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5290" cy="6992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761B1" w14:textId="77777777" w:rsidR="00585707" w:rsidRDefault="00585707">
      <w:pPr>
        <w:spacing w:after="0" w:line="240" w:lineRule="auto"/>
      </w:pPr>
      <w:r>
        <w:separator/>
      </w:r>
    </w:p>
  </w:footnote>
  <w:footnote w:type="continuationSeparator" w:id="0">
    <w:p w14:paraId="712F74A0" w14:textId="77777777" w:rsidR="00585707" w:rsidRDefault="00585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B60D5" w14:textId="078AC725" w:rsidR="00DA18B7" w:rsidRPr="00A13204" w:rsidRDefault="00A13204" w:rsidP="00A13204">
    <w:pPr>
      <w:pStyle w:val="Encabezado"/>
      <w:tabs>
        <w:tab w:val="clear" w:pos="4419"/>
        <w:tab w:val="clear" w:pos="8838"/>
        <w:tab w:val="left" w:pos="4035"/>
      </w:tabs>
    </w:pPr>
    <w:r>
      <w:rPr>
        <w:noProof/>
      </w:rPr>
      <mc:AlternateContent>
        <mc:Choice Requires="wps">
          <w:drawing>
            <wp:anchor distT="0" distB="0" distL="114300" distR="114300" simplePos="0" relativeHeight="251663360" behindDoc="0" locked="0" layoutInCell="1" allowOverlap="1" wp14:anchorId="72068292" wp14:editId="4CF5BDF6">
              <wp:simplePos x="0" y="0"/>
              <wp:positionH relativeFrom="page">
                <wp:align>right</wp:align>
              </wp:positionH>
              <wp:positionV relativeFrom="paragraph">
                <wp:posOffset>-448310</wp:posOffset>
              </wp:positionV>
              <wp:extent cx="819150" cy="314325"/>
              <wp:effectExtent l="0" t="0" r="0" b="9525"/>
              <wp:wrapNone/>
              <wp:docPr id="633226616" name="Cuadro de texto 2"/>
              <wp:cNvGraphicFramePr/>
              <a:graphic xmlns:a="http://schemas.openxmlformats.org/drawingml/2006/main">
                <a:graphicData uri="http://schemas.microsoft.com/office/word/2010/wordprocessingShape">
                  <wps:wsp>
                    <wps:cNvSpPr txBox="1"/>
                    <wps:spPr>
                      <a:xfrm>
                        <a:off x="0" y="0"/>
                        <a:ext cx="819150" cy="314325"/>
                      </a:xfrm>
                      <a:prstGeom prst="rect">
                        <a:avLst/>
                      </a:prstGeom>
                      <a:solidFill>
                        <a:schemeClr val="lt1"/>
                      </a:solidFill>
                      <a:ln w="6350">
                        <a:noFill/>
                      </a:ln>
                    </wps:spPr>
                    <wps:txbx>
                      <w:txbxContent>
                        <w:p w14:paraId="765D3B11" w14:textId="3B806F24" w:rsidR="00A13204" w:rsidRPr="00535929" w:rsidRDefault="00A13204" w:rsidP="00A13204">
                          <w:pPr>
                            <w:rPr>
                              <w:rFonts w:eastAsia="Montserrat Medium"/>
                              <w:bCs/>
                              <w:color w:val="00B050"/>
                              <w:sz w:val="24"/>
                              <w:szCs w:val="24"/>
                            </w:rPr>
                          </w:pPr>
                          <w:bookmarkStart w:id="5" w:name="_Hlk183438344"/>
                          <w:r w:rsidRPr="006C21E5">
                            <w:rPr>
                              <w:rFonts w:eastAsia="Montserrat Medium"/>
                              <w:bCs/>
                              <w:color w:val="00B050"/>
                              <w:sz w:val="24"/>
                              <w:szCs w:val="24"/>
                            </w:rPr>
                            <w:t>VV 100</w:t>
                          </w:r>
                          <w:bookmarkEnd w:id="5"/>
                          <w:r>
                            <w:rPr>
                              <w:rFonts w:eastAsia="Montserrat Medium"/>
                              <w:bCs/>
                              <w:color w:val="00B050"/>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68292" id="_x0000_t202" coordsize="21600,21600" o:spt="202" path="m,l,21600r21600,l21600,xe">
              <v:stroke joinstyle="miter"/>
              <v:path gradientshapeok="t" o:connecttype="rect"/>
            </v:shapetype>
            <v:shape id="Cuadro de texto 2" o:spid="_x0000_s1026" type="#_x0000_t202" style="position:absolute;margin-left:13.3pt;margin-top:-35.3pt;width:64.5pt;height:24.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" fillcolor="white [3201]" stroked="f" strokeweight=".5pt">
              <v:textbox>
                <w:txbxContent>
                  <w:p w14:paraId="765D3B11" w14:textId="3B806F24" w:rsidR="00A13204" w:rsidRPr="00535929" w:rsidRDefault="00A13204" w:rsidP="00A13204">
                    <w:pPr>
                      <w:rPr>
                        <w:rFonts w:eastAsia="Montserrat Medium"/>
                        <w:bCs/>
                        <w:color w:val="00B050"/>
                        <w:sz w:val="24"/>
                        <w:szCs w:val="24"/>
                      </w:rPr>
                    </w:pPr>
                    <w:bookmarkStart w:id="6" w:name="_Hlk183438344"/>
                    <w:r w:rsidRPr="006C21E5">
                      <w:rPr>
                        <w:rFonts w:eastAsia="Montserrat Medium"/>
                        <w:bCs/>
                        <w:color w:val="00B050"/>
                        <w:sz w:val="24"/>
                        <w:szCs w:val="24"/>
                      </w:rPr>
                      <w:t>VV 100</w:t>
                    </w:r>
                    <w:bookmarkEnd w:id="6"/>
                    <w:r>
                      <w:rPr>
                        <w:rFonts w:eastAsia="Montserrat Medium"/>
                        <w:bCs/>
                        <w:color w:val="00B050"/>
                        <w:sz w:val="24"/>
                        <w:szCs w:val="24"/>
                      </w:rPr>
                      <w:t>9</w:t>
                    </w:r>
                  </w:p>
                </w:txbxContent>
              </v:textbox>
              <w10:wrap anchorx="page"/>
            </v:shape>
          </w:pict>
        </mc:Fallback>
      </mc:AlternateContent>
    </w:r>
    <w:r>
      <w:rPr>
        <w:noProof/>
      </w:rPr>
      <w:drawing>
        <wp:anchor distT="0" distB="0" distL="114300" distR="114300" simplePos="0" relativeHeight="251661312" behindDoc="0" locked="0" layoutInCell="1" hidden="0" allowOverlap="1" wp14:anchorId="33E0A114" wp14:editId="7E790D91">
          <wp:simplePos x="0" y="0"/>
          <wp:positionH relativeFrom="column">
            <wp:posOffset>1628775</wp:posOffset>
          </wp:positionH>
          <wp:positionV relativeFrom="paragraph">
            <wp:posOffset>-410210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3DB"/>
    <w:multiLevelType w:val="multilevel"/>
    <w:tmpl w:val="802A66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74050"/>
    <w:multiLevelType w:val="multilevel"/>
    <w:tmpl w:val="104C80B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F11B0E"/>
    <w:multiLevelType w:val="multilevel"/>
    <w:tmpl w:val="4D2C1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3437AE"/>
    <w:multiLevelType w:val="multilevel"/>
    <w:tmpl w:val="AEAED4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7F5501"/>
    <w:multiLevelType w:val="multilevel"/>
    <w:tmpl w:val="7EE6B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6A105AD"/>
    <w:multiLevelType w:val="multilevel"/>
    <w:tmpl w:val="C0AAA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6926706">
    <w:abstractNumId w:val="0"/>
  </w:num>
  <w:num w:numId="2" w16cid:durableId="882521326">
    <w:abstractNumId w:val="1"/>
  </w:num>
  <w:num w:numId="3" w16cid:durableId="1948729296">
    <w:abstractNumId w:val="3"/>
  </w:num>
  <w:num w:numId="4" w16cid:durableId="214901833">
    <w:abstractNumId w:val="4"/>
  </w:num>
  <w:num w:numId="5" w16cid:durableId="1737625669">
    <w:abstractNumId w:val="2"/>
  </w:num>
  <w:num w:numId="6" w16cid:durableId="494960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8B7"/>
    <w:rsid w:val="00065272"/>
    <w:rsid w:val="00196594"/>
    <w:rsid w:val="002205CC"/>
    <w:rsid w:val="00222702"/>
    <w:rsid w:val="00273ADF"/>
    <w:rsid w:val="00301401"/>
    <w:rsid w:val="003C6A7F"/>
    <w:rsid w:val="00426E83"/>
    <w:rsid w:val="004E55E6"/>
    <w:rsid w:val="00507BF8"/>
    <w:rsid w:val="00585707"/>
    <w:rsid w:val="005C2EBA"/>
    <w:rsid w:val="00670967"/>
    <w:rsid w:val="006A48E4"/>
    <w:rsid w:val="006E3474"/>
    <w:rsid w:val="006F363E"/>
    <w:rsid w:val="007143EE"/>
    <w:rsid w:val="00767ADC"/>
    <w:rsid w:val="007E5223"/>
    <w:rsid w:val="008764B9"/>
    <w:rsid w:val="00A011F6"/>
    <w:rsid w:val="00A13204"/>
    <w:rsid w:val="00AE4586"/>
    <w:rsid w:val="00BB4426"/>
    <w:rsid w:val="00BC6A32"/>
    <w:rsid w:val="00C36FA2"/>
    <w:rsid w:val="00DA18B7"/>
    <w:rsid w:val="00E424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DE0E1"/>
  <w15:docId w15:val="{73ED2280-C782-4498-A929-C409B297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07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F94"/>
  </w:style>
  <w:style w:type="paragraph" w:styleId="Piedepgina">
    <w:name w:val="footer"/>
    <w:basedOn w:val="Normal"/>
    <w:link w:val="PiedepginaCar"/>
    <w:uiPriority w:val="99"/>
    <w:unhideWhenUsed/>
    <w:rsid w:val="00607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F94"/>
  </w:style>
  <w:style w:type="paragraph" w:styleId="Prrafodelista">
    <w:name w:val="List Paragraph"/>
    <w:aliases w:val="overnight"/>
    <w:basedOn w:val="Normal"/>
    <w:link w:val="PrrafodelistaCar"/>
    <w:uiPriority w:val="34"/>
    <w:qFormat/>
    <w:rsid w:val="003E3BB4"/>
    <w:pPr>
      <w:spacing w:after="0" w:line="276" w:lineRule="auto"/>
      <w:ind w:left="720"/>
      <w:contextualSpacing/>
    </w:pPr>
    <w:rPr>
      <w:rFonts w:ascii="Arial" w:eastAsia="Arial" w:hAnsi="Arial" w:cs="Arial"/>
      <w:lang w:val="es-419"/>
    </w:rPr>
  </w:style>
  <w:style w:type="character" w:customStyle="1" w:styleId="PrrafodelistaCar">
    <w:name w:val="Párrafo de lista Car"/>
    <w:aliases w:val="overnight Car"/>
    <w:basedOn w:val="Fuentedeprrafopredeter"/>
    <w:link w:val="Prrafodelista"/>
    <w:uiPriority w:val="34"/>
    <w:rsid w:val="003E3BB4"/>
    <w:rPr>
      <w:rFonts w:ascii="Arial" w:eastAsia="Arial" w:hAnsi="Arial" w:cs="Arial"/>
      <w:lang w:val="es-419" w:eastAsia="es-MX"/>
    </w:rPr>
  </w:style>
  <w:style w:type="character" w:styleId="Hipervnculo">
    <w:name w:val="Hyperlink"/>
    <w:basedOn w:val="Fuentedeprrafopredeter"/>
    <w:uiPriority w:val="99"/>
    <w:semiHidden/>
    <w:unhideWhenUsed/>
    <w:rsid w:val="003E3BB4"/>
    <w:rPr>
      <w:color w:val="0000FF"/>
      <w:u w:val="single"/>
    </w:rPr>
  </w:style>
  <w:style w:type="paragraph" w:customStyle="1" w:styleId="Default">
    <w:name w:val="Default"/>
    <w:rsid w:val="003E3BB4"/>
    <w:pPr>
      <w:autoSpaceDE w:val="0"/>
      <w:autoSpaceDN w:val="0"/>
      <w:adjustRightInd w:val="0"/>
      <w:spacing w:after="0" w:line="240" w:lineRule="auto"/>
    </w:pPr>
    <w:rPr>
      <w:rFonts w:eastAsia="Arial"/>
      <w:color w:val="000000"/>
      <w:sz w:val="24"/>
      <w:szCs w:val="24"/>
    </w:rPr>
  </w:style>
  <w:style w:type="table" w:styleId="Tablaconcuadrcula">
    <w:name w:val="Table Grid"/>
    <w:basedOn w:val="Tablanormal"/>
    <w:uiPriority w:val="59"/>
    <w:rsid w:val="003E3B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3E3BB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Wh/50aPTAdzQg6qCiaJV/437w==">CgMxLjAyCWlkLmdqZGd4czIJaC4yZXQ5MnAwMghoLnR5amN3dDIJaC4zMGowemxsMgloLjFmb2I5dGU4AHIhMVF4a3FNRDczNy1vUC1JSHNfNEM3MmdqWUVuMGpZZG12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2827</Words>
  <Characters>15551</Characters>
  <Application>Microsoft Office Word</Application>
  <DocSecurity>0</DocSecurity>
  <Lines>129</Lines>
  <Paragraphs>36</Paragraphs>
  <ScaleCrop>false</ScaleCrop>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VOLANDO VIAJES</dc:creator>
  <cp:lastModifiedBy>Josue Muñoz</cp:lastModifiedBy>
  <cp:revision>10</cp:revision>
  <dcterms:created xsi:type="dcterms:W3CDTF">2024-07-08T03:02:00Z</dcterms:created>
  <dcterms:modified xsi:type="dcterms:W3CDTF">2024-12-11T22:38:00Z</dcterms:modified>
</cp:coreProperties>
</file>